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right="840" w:rightChars="400"/>
        <w:rPr>
          <w:rFonts w:hint="eastAsia" w:ascii="宋体" w:hAnsi="宋体" w:eastAsia="黑体" w:cs="黑体"/>
          <w:b w:val="0"/>
          <w:bCs w:val="0"/>
          <w:color w:val="000000"/>
          <w:sz w:val="32"/>
          <w:szCs w:val="32"/>
          <w:lang w:val="en-US" w:eastAsia="zh-CN"/>
        </w:rPr>
      </w:pPr>
      <w:r>
        <w:rPr>
          <w:rFonts w:hint="eastAsia" w:ascii="宋体" w:hAnsi="宋体" w:eastAsia="黑体" w:cs="黑体"/>
          <w:b w:val="0"/>
          <w:bCs w:val="0"/>
          <w:color w:val="000000"/>
          <w:sz w:val="32"/>
          <w:szCs w:val="32"/>
          <w:lang w:val="en-US" w:eastAsia="zh-CN"/>
        </w:rPr>
        <w:t>附件5</w:t>
      </w:r>
    </w:p>
    <w:p>
      <w:pPr>
        <w:pStyle w:val="9"/>
        <w:keepNext w:val="0"/>
        <w:keepLines w:val="0"/>
        <w:pageBreakBefore w:val="0"/>
        <w:widowControl w:val="0"/>
        <w:tabs>
          <w:tab w:val="left" w:pos="840"/>
        </w:tabs>
        <w:kinsoku/>
        <w:wordWrap/>
        <w:overflowPunct/>
        <w:topLinePunct w:val="0"/>
        <w:autoSpaceDE w:val="0"/>
        <w:autoSpaceDN w:val="0"/>
        <w:bidi w:val="0"/>
        <w:adjustRightInd w:val="0"/>
        <w:spacing w:before="0" w:beforeLines="0" w:after="0" w:afterLines="0" w:line="560" w:lineRule="exact"/>
        <w:ind w:left="0" w:leftChars="0"/>
        <w:jc w:val="center"/>
        <w:textAlignment w:val="auto"/>
        <w:rPr>
          <w:rFonts w:hint="eastAsia" w:ascii="黑体" w:hAnsi="黑体" w:eastAsia="方正小标宋简体" w:cs="Arial"/>
          <w:color w:val="auto"/>
          <w:sz w:val="44"/>
          <w:szCs w:val="44"/>
          <w:highlight w:val="none"/>
          <w:u w:val="none" w:color="auto"/>
          <w:lang w:eastAsia="zh-CN"/>
        </w:rPr>
      </w:pPr>
      <w:r>
        <w:rPr>
          <w:rFonts w:hint="eastAsia" w:ascii="黑体" w:hAnsi="黑体" w:eastAsia="方正小标宋简体" w:cs="Arial"/>
          <w:color w:val="auto"/>
          <w:sz w:val="44"/>
          <w:szCs w:val="44"/>
          <w:highlight w:val="none"/>
          <w:u w:val="none" w:color="auto"/>
          <w:lang w:eastAsia="zh-CN"/>
        </w:rPr>
        <w:t>里水镇村级工业园</w:t>
      </w:r>
      <w:r>
        <w:rPr>
          <w:rFonts w:hint="eastAsia" w:ascii="黑体" w:hAnsi="黑体" w:eastAsia="方正小标宋简体" w:cs="Arial"/>
          <w:color w:val="auto"/>
          <w:sz w:val="44"/>
          <w:szCs w:val="44"/>
          <w:highlight w:val="none"/>
          <w:u w:val="none" w:color="auto"/>
          <w:lang w:val="en-US" w:eastAsia="zh-CN"/>
        </w:rPr>
        <w:t>改造提升</w:t>
      </w:r>
    </w:p>
    <w:p>
      <w:pPr>
        <w:pStyle w:val="9"/>
        <w:keepNext w:val="0"/>
        <w:keepLines w:val="0"/>
        <w:pageBreakBefore w:val="0"/>
        <w:widowControl w:val="0"/>
        <w:tabs>
          <w:tab w:val="left" w:pos="840"/>
        </w:tabs>
        <w:kinsoku/>
        <w:wordWrap/>
        <w:overflowPunct/>
        <w:topLinePunct w:val="0"/>
        <w:autoSpaceDE w:val="0"/>
        <w:autoSpaceDN w:val="0"/>
        <w:bidi w:val="0"/>
        <w:adjustRightInd w:val="0"/>
        <w:spacing w:before="0" w:beforeLines="0" w:after="0" w:afterLines="0" w:line="560" w:lineRule="exact"/>
        <w:ind w:left="0" w:leftChars="0"/>
        <w:jc w:val="center"/>
        <w:textAlignment w:val="auto"/>
        <w:rPr>
          <w:rFonts w:hint="eastAsia" w:ascii="黑体" w:hAnsi="黑体" w:eastAsia="黑体" w:cs="方正小标宋简体"/>
          <w:color w:val="auto"/>
          <w:sz w:val="44"/>
          <w:szCs w:val="44"/>
          <w:highlight w:val="none"/>
          <w:u w:val="none" w:color="auto"/>
          <w:lang w:val="zh-CN"/>
        </w:rPr>
      </w:pPr>
      <w:r>
        <w:rPr>
          <w:rFonts w:hint="eastAsia" w:ascii="黑体" w:hAnsi="黑体" w:eastAsia="方正小标宋简体" w:cs="Arial"/>
          <w:color w:val="auto"/>
          <w:sz w:val="44"/>
          <w:szCs w:val="44"/>
          <w:highlight w:val="none"/>
          <w:u w:val="none" w:color="auto"/>
          <w:lang w:eastAsia="zh-CN"/>
        </w:rPr>
        <w:t>××项目资金使用监管</w:t>
      </w:r>
      <w:r>
        <w:rPr>
          <w:rFonts w:hint="eastAsia" w:ascii="黑体" w:hAnsi="黑体" w:eastAsia="方正小标宋简体" w:cs="方正小标宋简体"/>
          <w:color w:val="auto"/>
          <w:sz w:val="44"/>
          <w:szCs w:val="44"/>
          <w:highlight w:val="none"/>
          <w:u w:val="none" w:color="auto"/>
          <w:lang w:eastAsia="zh-CN"/>
        </w:rPr>
        <w:t>协议</w:t>
      </w:r>
    </w:p>
    <w:p>
      <w:pPr>
        <w:pStyle w:val="9"/>
        <w:keepNext w:val="0"/>
        <w:keepLines w:val="0"/>
        <w:pageBreakBefore w:val="0"/>
        <w:widowControl w:val="0"/>
        <w:tabs>
          <w:tab w:val="left" w:pos="840"/>
        </w:tabs>
        <w:kinsoku/>
        <w:wordWrap/>
        <w:overflowPunct/>
        <w:topLinePunct w:val="0"/>
        <w:autoSpaceDE w:val="0"/>
        <w:autoSpaceDN w:val="0"/>
        <w:bidi w:val="0"/>
        <w:adjustRightInd w:val="0"/>
        <w:spacing w:before="0" w:beforeLines="0" w:after="0" w:afterLines="0" w:line="560" w:lineRule="exact"/>
        <w:ind w:left="0" w:leftChars="0"/>
        <w:jc w:val="center"/>
        <w:textAlignment w:val="auto"/>
        <w:rPr>
          <w:rFonts w:hint="eastAsia" w:ascii="宋体" w:hAnsi="宋体" w:eastAsia="仿宋_GB2312" w:cs="仿宋_GB2312"/>
          <w:color w:val="auto"/>
          <w:sz w:val="32"/>
          <w:szCs w:val="32"/>
          <w:highlight w:val="none"/>
          <w:u w:val="none" w:color="auto"/>
          <w:lang w:val="zh-CN"/>
        </w:rPr>
      </w:pPr>
      <w:r>
        <w:rPr>
          <w:rFonts w:hint="eastAsia" w:ascii="宋体" w:hAnsi="宋体" w:eastAsia="仿宋_GB2312" w:cs="仿宋_GB2312"/>
          <w:color w:val="auto"/>
          <w:sz w:val="32"/>
          <w:szCs w:val="32"/>
          <w:highlight w:val="none"/>
          <w:u w:val="none" w:color="auto"/>
          <w:lang w:val="zh-CN"/>
        </w:rPr>
        <w:t>（模板，可根据实际情况修改）</w:t>
      </w:r>
    </w:p>
    <w:p>
      <w:pPr>
        <w:pStyle w:val="9"/>
        <w:keepNext w:val="0"/>
        <w:keepLines w:val="0"/>
        <w:pageBreakBefore w:val="0"/>
        <w:widowControl w:val="0"/>
        <w:tabs>
          <w:tab w:val="left" w:pos="840"/>
        </w:tabs>
        <w:kinsoku/>
        <w:wordWrap/>
        <w:overflowPunct/>
        <w:topLinePunct w:val="0"/>
        <w:bidi w:val="0"/>
        <w:spacing w:before="0" w:beforeLines="0" w:after="0" w:afterLines="0" w:line="560" w:lineRule="exact"/>
        <w:ind w:left="0" w:leftChars="0"/>
        <w:textAlignment w:val="auto"/>
        <w:rPr>
          <w:rFonts w:hint="eastAsia" w:ascii="宋体" w:hAnsi="宋体" w:eastAsia="仿宋_GB2312" w:cs="宋体"/>
          <w:color w:val="auto"/>
          <w:kern w:val="0"/>
          <w:sz w:val="32"/>
          <w:highlight w:val="none"/>
          <w:u w:val="none" w:color="auto"/>
          <w:lang w:val="en-US" w:eastAsia="zh-CN"/>
        </w:rPr>
      </w:pPr>
    </w:p>
    <w:p>
      <w:pPr>
        <w:pStyle w:val="10"/>
        <w:keepNext w:val="0"/>
        <w:keepLines w:val="0"/>
        <w:pageBreakBefore w:val="0"/>
        <w:widowControl w:val="0"/>
        <w:tabs>
          <w:tab w:val="left" w:pos="840"/>
        </w:tabs>
        <w:kinsoku/>
        <w:wordWrap/>
        <w:overflowPunct/>
        <w:topLinePunct w:val="0"/>
        <w:bidi w:val="0"/>
        <w:adjustRightInd w:val="0"/>
        <w:snapToGrid w:val="0"/>
        <w:spacing w:before="0" w:beforeLines="0" w:after="0" w:afterLines="0" w:line="560" w:lineRule="exact"/>
        <w:ind w:left="0" w:leftChars="0" w:firstLine="480" w:firstLineChars="0"/>
        <w:jc w:val="both"/>
        <w:textAlignment w:val="auto"/>
        <w:outlineLvl w:val="9"/>
        <w:rPr>
          <w:rFonts w:hint="eastAsia" w:ascii="宋体" w:hAnsi="宋体" w:eastAsia="仿宋_GB2312" w:cs="仿宋"/>
          <w:color w:val="auto"/>
          <w:sz w:val="32"/>
          <w:szCs w:val="24"/>
          <w:highlight w:val="none"/>
          <w:u w:val="none" w:color="auto"/>
        </w:rPr>
      </w:pPr>
      <w:r>
        <w:rPr>
          <w:rFonts w:hint="eastAsia" w:ascii="宋体" w:hAnsi="宋体" w:eastAsia="仿宋_GB2312" w:cs="仿宋"/>
          <w:color w:val="auto"/>
          <w:kern w:val="0"/>
          <w:sz w:val="32"/>
          <w:highlight w:val="none"/>
          <w:u w:val="none" w:color="auto"/>
        </w:rPr>
        <w:t>甲方：</w:t>
      </w:r>
      <w:r>
        <w:rPr>
          <w:rFonts w:hint="eastAsia" w:ascii="宋体" w:hAnsi="宋体" w:eastAsia="仿宋_GB2312" w:cs="仿宋"/>
          <w:color w:val="auto"/>
          <w:kern w:val="0"/>
          <w:sz w:val="32"/>
          <w:highlight w:val="none"/>
          <w:u w:val="none" w:color="auto"/>
          <w:lang w:val="en-US" w:eastAsia="zh-CN"/>
        </w:rPr>
        <w:t xml:space="preserve">佛山市南海区里水镇人民政府   </w:t>
      </w:r>
    </w:p>
    <w:p>
      <w:pPr>
        <w:pStyle w:val="10"/>
        <w:keepNext w:val="0"/>
        <w:keepLines w:val="0"/>
        <w:pageBreakBefore w:val="0"/>
        <w:widowControl w:val="0"/>
        <w:tabs>
          <w:tab w:val="left" w:pos="840"/>
        </w:tabs>
        <w:kinsoku/>
        <w:wordWrap/>
        <w:overflowPunct/>
        <w:topLinePunct w:val="0"/>
        <w:bidi w:val="0"/>
        <w:adjustRightInd w:val="0"/>
        <w:snapToGrid w:val="0"/>
        <w:spacing w:before="0" w:beforeLines="0" w:after="0" w:afterLines="0" w:line="560" w:lineRule="exact"/>
        <w:ind w:left="0" w:leftChars="0"/>
        <w:jc w:val="both"/>
        <w:textAlignment w:val="auto"/>
        <w:outlineLvl w:val="9"/>
        <w:rPr>
          <w:rFonts w:hint="eastAsia" w:ascii="宋体" w:hAnsi="宋体" w:eastAsia="仿宋_GB2312" w:cs="仿宋"/>
          <w:color w:val="auto"/>
          <w:sz w:val="32"/>
          <w:szCs w:val="24"/>
          <w:highlight w:val="none"/>
          <w:u w:val="none" w:color="auto"/>
          <w:lang w:val="en-US" w:eastAsia="zh-CN"/>
        </w:rPr>
      </w:pPr>
      <w:r>
        <w:rPr>
          <w:rFonts w:hint="eastAsia" w:ascii="宋体" w:hAnsi="宋体" w:eastAsia="仿宋_GB2312" w:cs="仿宋"/>
          <w:color w:val="auto"/>
          <w:sz w:val="32"/>
          <w:szCs w:val="24"/>
          <w:highlight w:val="none"/>
          <w:u w:val="none" w:color="auto"/>
          <w:lang w:val="en-US" w:eastAsia="zh-CN"/>
        </w:rPr>
        <w:t xml:space="preserve">   地址：</w:t>
      </w:r>
    </w:p>
    <w:p>
      <w:pPr>
        <w:pStyle w:val="10"/>
        <w:keepNext w:val="0"/>
        <w:keepLines w:val="0"/>
        <w:pageBreakBefore w:val="0"/>
        <w:widowControl w:val="0"/>
        <w:tabs>
          <w:tab w:val="left" w:pos="840"/>
        </w:tabs>
        <w:kinsoku/>
        <w:wordWrap/>
        <w:overflowPunct/>
        <w:topLinePunct w:val="0"/>
        <w:bidi w:val="0"/>
        <w:adjustRightInd w:val="0"/>
        <w:snapToGrid w:val="0"/>
        <w:spacing w:before="0" w:beforeLines="0" w:after="0" w:afterLines="0" w:line="560" w:lineRule="exact"/>
        <w:ind w:left="0" w:leftChars="0"/>
        <w:jc w:val="both"/>
        <w:textAlignment w:val="auto"/>
        <w:outlineLvl w:val="9"/>
        <w:rPr>
          <w:rFonts w:hint="eastAsia" w:ascii="宋体" w:hAnsi="宋体" w:eastAsia="仿宋_GB2312" w:cs="仿宋"/>
          <w:color w:val="auto"/>
          <w:sz w:val="32"/>
          <w:szCs w:val="24"/>
          <w:highlight w:val="none"/>
          <w:u w:val="none" w:color="auto"/>
          <w:lang w:val="en-US" w:eastAsia="zh-CN"/>
        </w:rPr>
      </w:pPr>
      <w:r>
        <w:rPr>
          <w:rFonts w:hint="eastAsia" w:ascii="宋体" w:hAnsi="宋体" w:eastAsia="仿宋_GB2312" w:cs="仿宋"/>
          <w:color w:val="auto"/>
          <w:sz w:val="32"/>
          <w:szCs w:val="24"/>
          <w:highlight w:val="none"/>
          <w:u w:val="none" w:color="auto"/>
          <w:lang w:val="en-US" w:eastAsia="zh-CN"/>
        </w:rPr>
        <w:t xml:space="preserve">   联系方式：</w:t>
      </w:r>
    </w:p>
    <w:p>
      <w:pPr>
        <w:pStyle w:val="10"/>
        <w:keepNext w:val="0"/>
        <w:keepLines w:val="0"/>
        <w:pageBreakBefore w:val="0"/>
        <w:widowControl w:val="0"/>
        <w:tabs>
          <w:tab w:val="left" w:pos="840"/>
        </w:tabs>
        <w:kinsoku/>
        <w:wordWrap/>
        <w:overflowPunct/>
        <w:topLinePunct w:val="0"/>
        <w:bidi w:val="0"/>
        <w:adjustRightInd w:val="0"/>
        <w:snapToGrid w:val="0"/>
        <w:spacing w:before="0" w:beforeLines="0" w:after="0" w:afterLines="0" w:line="560" w:lineRule="exact"/>
        <w:ind w:left="0" w:leftChars="0"/>
        <w:jc w:val="both"/>
        <w:textAlignment w:val="auto"/>
        <w:outlineLvl w:val="9"/>
        <w:rPr>
          <w:rFonts w:hint="eastAsia" w:ascii="宋体" w:hAnsi="宋体" w:eastAsia="仿宋_GB2312" w:cs="仿宋"/>
          <w:color w:val="auto"/>
          <w:sz w:val="32"/>
          <w:szCs w:val="24"/>
          <w:highlight w:val="none"/>
          <w:u w:val="none" w:color="auto"/>
        </w:rPr>
      </w:pPr>
      <w:r>
        <w:rPr>
          <w:rFonts w:hint="eastAsia" w:ascii="宋体" w:hAnsi="宋体" w:eastAsia="仿宋_GB2312" w:cs="仿宋"/>
          <w:color w:val="auto"/>
          <w:sz w:val="32"/>
          <w:szCs w:val="24"/>
          <w:highlight w:val="none"/>
          <w:u w:val="none" w:color="auto"/>
          <w:lang w:val="en-US" w:eastAsia="zh-CN"/>
        </w:rPr>
        <w:t xml:space="preserve">   </w:t>
      </w:r>
      <w:r>
        <w:rPr>
          <w:rFonts w:hint="eastAsia" w:ascii="宋体" w:hAnsi="宋体" w:eastAsia="仿宋_GB2312" w:cs="仿宋"/>
          <w:color w:val="auto"/>
          <w:sz w:val="32"/>
          <w:szCs w:val="24"/>
          <w:highlight w:val="none"/>
          <w:u w:val="none" w:color="auto"/>
        </w:rPr>
        <w:t xml:space="preserve">乙方：         </w:t>
      </w:r>
      <w:r>
        <w:rPr>
          <w:rFonts w:hint="eastAsia" w:ascii="宋体" w:hAnsi="宋体" w:eastAsia="仿宋_GB2312" w:cs="仿宋"/>
          <w:color w:val="auto"/>
          <w:sz w:val="32"/>
          <w:szCs w:val="24"/>
          <w:highlight w:val="none"/>
          <w:u w:val="none" w:color="auto"/>
          <w:lang w:val="en-US" w:eastAsia="zh-CN"/>
        </w:rPr>
        <w:t xml:space="preserve">  </w:t>
      </w:r>
      <w:r>
        <w:rPr>
          <w:rFonts w:hint="eastAsia" w:ascii="宋体" w:hAnsi="宋体" w:eastAsia="仿宋_GB2312" w:cs="仿宋"/>
          <w:color w:val="auto"/>
          <w:sz w:val="32"/>
          <w:szCs w:val="24"/>
          <w:highlight w:val="none"/>
          <w:u w:val="none" w:color="auto"/>
        </w:rPr>
        <w:t xml:space="preserve">               </w:t>
      </w:r>
    </w:p>
    <w:p>
      <w:pPr>
        <w:pStyle w:val="10"/>
        <w:keepNext w:val="0"/>
        <w:keepLines w:val="0"/>
        <w:pageBreakBefore w:val="0"/>
        <w:widowControl w:val="0"/>
        <w:tabs>
          <w:tab w:val="left" w:pos="840"/>
        </w:tabs>
        <w:kinsoku/>
        <w:wordWrap/>
        <w:overflowPunct/>
        <w:topLinePunct w:val="0"/>
        <w:bidi w:val="0"/>
        <w:adjustRightInd w:val="0"/>
        <w:snapToGrid w:val="0"/>
        <w:spacing w:before="0" w:beforeLines="0" w:after="0" w:afterLines="0" w:line="560" w:lineRule="exact"/>
        <w:ind w:left="0" w:leftChars="0"/>
        <w:jc w:val="both"/>
        <w:textAlignment w:val="auto"/>
        <w:outlineLvl w:val="9"/>
        <w:rPr>
          <w:rFonts w:hint="eastAsia" w:ascii="宋体" w:hAnsi="宋体" w:eastAsia="仿宋_GB2312" w:cs="仿宋"/>
          <w:color w:val="auto"/>
          <w:sz w:val="32"/>
          <w:szCs w:val="24"/>
          <w:highlight w:val="none"/>
          <w:u w:val="none" w:color="auto"/>
          <w:lang w:val="en-US" w:eastAsia="zh-CN"/>
        </w:rPr>
      </w:pPr>
      <w:r>
        <w:rPr>
          <w:rFonts w:hint="eastAsia" w:ascii="宋体" w:hAnsi="宋体" w:eastAsia="仿宋_GB2312" w:cs="仿宋"/>
          <w:color w:val="auto"/>
          <w:sz w:val="32"/>
          <w:highlight w:val="none"/>
          <w:u w:val="none" w:color="auto"/>
        </w:rPr>
        <w:t xml:space="preserve">   </w:t>
      </w:r>
      <w:r>
        <w:rPr>
          <w:rFonts w:hint="eastAsia" w:ascii="宋体" w:hAnsi="宋体" w:eastAsia="仿宋_GB2312" w:cs="仿宋"/>
          <w:color w:val="auto"/>
          <w:sz w:val="32"/>
          <w:szCs w:val="24"/>
          <w:highlight w:val="none"/>
          <w:u w:val="none" w:color="auto"/>
          <w:lang w:val="en-US" w:eastAsia="zh-CN"/>
        </w:rPr>
        <w:t>地址：</w:t>
      </w:r>
    </w:p>
    <w:p>
      <w:pPr>
        <w:pStyle w:val="10"/>
        <w:keepNext w:val="0"/>
        <w:keepLines w:val="0"/>
        <w:pageBreakBefore w:val="0"/>
        <w:widowControl w:val="0"/>
        <w:tabs>
          <w:tab w:val="left" w:pos="840"/>
        </w:tabs>
        <w:kinsoku/>
        <w:wordWrap/>
        <w:overflowPunct/>
        <w:topLinePunct w:val="0"/>
        <w:bidi w:val="0"/>
        <w:adjustRightInd w:val="0"/>
        <w:snapToGrid w:val="0"/>
        <w:spacing w:before="0" w:beforeLines="0" w:after="0" w:afterLines="0" w:line="560" w:lineRule="exact"/>
        <w:ind w:left="0" w:leftChars="0"/>
        <w:jc w:val="both"/>
        <w:textAlignment w:val="auto"/>
        <w:outlineLvl w:val="9"/>
        <w:rPr>
          <w:rFonts w:hint="eastAsia" w:ascii="宋体" w:hAnsi="宋体" w:eastAsia="仿宋_GB2312" w:cs="仿宋"/>
          <w:color w:val="auto"/>
          <w:sz w:val="32"/>
          <w:szCs w:val="24"/>
          <w:highlight w:val="none"/>
          <w:u w:val="none" w:color="auto"/>
          <w:lang w:val="en-US" w:eastAsia="zh-CN"/>
        </w:rPr>
      </w:pPr>
      <w:r>
        <w:rPr>
          <w:rFonts w:hint="eastAsia" w:ascii="宋体" w:hAnsi="宋体" w:eastAsia="仿宋_GB2312" w:cs="仿宋"/>
          <w:color w:val="auto"/>
          <w:sz w:val="32"/>
          <w:szCs w:val="24"/>
          <w:highlight w:val="none"/>
          <w:u w:val="none" w:color="auto"/>
          <w:lang w:val="en-US" w:eastAsia="zh-CN"/>
        </w:rPr>
        <w:t xml:space="preserve">   联系方式：</w:t>
      </w:r>
    </w:p>
    <w:p>
      <w:pPr>
        <w:pStyle w:val="11"/>
        <w:keepNext w:val="0"/>
        <w:keepLines w:val="0"/>
        <w:pageBreakBefore w:val="0"/>
        <w:widowControl w:val="0"/>
        <w:tabs>
          <w:tab w:val="left" w:pos="840"/>
        </w:tabs>
        <w:kinsoku/>
        <w:wordWrap/>
        <w:overflowPunct/>
        <w:topLinePunct w:val="0"/>
        <w:bidi w:val="0"/>
        <w:adjustRightInd w:val="0"/>
        <w:snapToGrid w:val="0"/>
        <w:spacing w:before="0" w:beforeLines="0" w:after="0" w:afterLines="0" w:line="560" w:lineRule="exact"/>
        <w:ind w:left="0" w:leftChars="0" w:firstLine="640" w:firstLineChars="200"/>
        <w:jc w:val="both"/>
        <w:textAlignment w:val="auto"/>
        <w:outlineLvl w:val="9"/>
        <w:rPr>
          <w:rFonts w:hint="eastAsia" w:ascii="宋体" w:hAnsi="宋体" w:eastAsia="仿宋_GB2312" w:cs="仿宋"/>
          <w:color w:val="auto"/>
          <w:sz w:val="32"/>
          <w:highlight w:val="none"/>
          <w:u w:val="none" w:color="auto"/>
        </w:rPr>
      </w:pPr>
    </w:p>
    <w:p>
      <w:pPr>
        <w:pStyle w:val="9"/>
        <w:keepNext w:val="0"/>
        <w:keepLines w:val="0"/>
        <w:pageBreakBefore w:val="0"/>
        <w:widowControl w:val="0"/>
        <w:tabs>
          <w:tab w:val="left" w:pos="840"/>
        </w:tabs>
        <w:kinsoku/>
        <w:wordWrap/>
        <w:overflowPunct/>
        <w:topLinePunct w:val="0"/>
        <w:bidi w:val="0"/>
        <w:spacing w:before="0" w:beforeLines="0" w:after="0" w:afterLines="0" w:line="560" w:lineRule="exact"/>
        <w:ind w:left="0" w:leftChars="0" w:firstLine="645" w:firstLineChars="0"/>
        <w:jc w:val="both"/>
        <w:textAlignment w:val="auto"/>
        <w:outlineLvl w:val="9"/>
        <w:rPr>
          <w:rFonts w:hint="eastAsia" w:ascii="宋体" w:hAnsi="宋体" w:eastAsia="仿宋_GB2312"/>
          <w:color w:val="auto"/>
          <w:sz w:val="32"/>
          <w:szCs w:val="32"/>
          <w:highlight w:val="none"/>
          <w:u w:val="none" w:color="auto"/>
          <w:lang w:eastAsia="zh-CN"/>
        </w:rPr>
      </w:pPr>
      <w:r>
        <w:rPr>
          <w:rFonts w:hint="eastAsia" w:ascii="宋体" w:hAnsi="宋体" w:eastAsia="仿宋_GB2312"/>
          <w:color w:val="auto"/>
          <w:sz w:val="32"/>
          <w:szCs w:val="32"/>
          <w:highlight w:val="none"/>
          <w:u w:val="none" w:color="auto"/>
          <w:lang w:val="zh-CN"/>
        </w:rPr>
        <w:t>为</w:t>
      </w:r>
      <w:r>
        <w:rPr>
          <w:rFonts w:hint="eastAsia" w:ascii="宋体" w:hAnsi="宋体" w:eastAsia="仿宋_GB2312"/>
          <w:color w:val="auto"/>
          <w:sz w:val="32"/>
          <w:szCs w:val="32"/>
          <w:highlight w:val="none"/>
          <w:u w:val="none" w:color="auto"/>
        </w:rPr>
        <w:t>进一步</w:t>
      </w:r>
      <w:r>
        <w:rPr>
          <w:rFonts w:hint="eastAsia" w:ascii="宋体" w:hAnsi="宋体" w:eastAsia="仿宋_GB2312"/>
          <w:color w:val="auto"/>
          <w:sz w:val="32"/>
          <w:szCs w:val="32"/>
          <w:highlight w:val="none"/>
          <w:u w:val="none" w:color="auto"/>
          <w:lang w:eastAsia="zh-CN"/>
        </w:rPr>
        <w:t>促进村级工业园改造提升</w:t>
      </w:r>
      <w:r>
        <w:rPr>
          <w:rFonts w:hint="eastAsia" w:ascii="宋体" w:hAnsi="宋体" w:eastAsia="仿宋_GB2312"/>
          <w:color w:val="auto"/>
          <w:sz w:val="32"/>
          <w:szCs w:val="32"/>
          <w:highlight w:val="none"/>
          <w:u w:val="none" w:color="auto"/>
          <w:lang w:val="zh-CN"/>
        </w:rPr>
        <w:t>，甲、乙双方</w:t>
      </w:r>
      <w:r>
        <w:rPr>
          <w:rFonts w:hint="eastAsia" w:ascii="宋体" w:hAnsi="宋体" w:eastAsia="仿宋_GB2312"/>
          <w:color w:val="auto"/>
          <w:sz w:val="32"/>
          <w:szCs w:val="32"/>
          <w:highlight w:val="none"/>
          <w:u w:val="none" w:color="auto"/>
          <w:lang w:eastAsia="zh-CN"/>
        </w:rPr>
        <w:t>根据</w:t>
      </w:r>
      <w:r>
        <w:rPr>
          <w:rFonts w:hint="eastAsia" w:ascii="宋体" w:hAnsi="宋体" w:eastAsia="仿宋_GB2312" w:cs="仿宋"/>
          <w:b w:val="0"/>
          <w:bCs w:val="0"/>
          <w:sz w:val="32"/>
          <w:szCs w:val="32"/>
          <w:lang w:val="en-US" w:eastAsia="zh-CN"/>
        </w:rPr>
        <w:t>***（奖励文件）</w:t>
      </w:r>
      <w:r>
        <w:rPr>
          <w:rFonts w:hint="eastAsia" w:ascii="宋体" w:hAnsi="宋体" w:eastAsia="仿宋_GB2312"/>
          <w:color w:val="auto"/>
          <w:sz w:val="32"/>
          <w:szCs w:val="32"/>
          <w:highlight w:val="none"/>
          <w:u w:val="none" w:color="auto"/>
          <w:lang w:eastAsia="zh-CN"/>
        </w:rPr>
        <w:t>的规定，签定如下协议：</w:t>
      </w:r>
    </w:p>
    <w:p>
      <w:pPr>
        <w:pStyle w:val="10"/>
        <w:keepNext w:val="0"/>
        <w:keepLines w:val="0"/>
        <w:pageBreakBefore w:val="0"/>
        <w:widowControl w:val="0"/>
        <w:tabs>
          <w:tab w:val="left" w:pos="840"/>
        </w:tabs>
        <w:kinsoku/>
        <w:wordWrap/>
        <w:overflowPunct/>
        <w:topLinePunct w:val="0"/>
        <w:bidi w:val="0"/>
        <w:adjustRightInd w:val="0"/>
        <w:snapToGrid w:val="0"/>
        <w:spacing w:before="0" w:beforeLines="0" w:after="0" w:afterLines="0" w:line="560" w:lineRule="exact"/>
        <w:ind w:left="0" w:leftChars="0"/>
        <w:jc w:val="both"/>
        <w:textAlignment w:val="auto"/>
        <w:outlineLvl w:val="9"/>
        <w:rPr>
          <w:rFonts w:hint="eastAsia" w:ascii="黑体" w:hAnsi="黑体" w:eastAsia="黑体" w:cs="黑体"/>
          <w:b w:val="0"/>
          <w:bCs/>
          <w:color w:val="auto"/>
          <w:sz w:val="32"/>
          <w:szCs w:val="24"/>
          <w:highlight w:val="none"/>
          <w:u w:val="none" w:color="auto"/>
        </w:rPr>
      </w:pPr>
      <w:r>
        <w:rPr>
          <w:rFonts w:hint="eastAsia" w:ascii="宋体" w:hAnsi="宋体" w:eastAsia="仿宋_GB2312" w:cs="仿宋"/>
          <w:bCs/>
          <w:color w:val="auto"/>
          <w:sz w:val="32"/>
          <w:szCs w:val="24"/>
          <w:highlight w:val="none"/>
          <w:u w:val="none" w:color="auto"/>
        </w:rPr>
        <w:t xml:space="preserve">   </w:t>
      </w:r>
      <w:r>
        <w:rPr>
          <w:rFonts w:hint="eastAsia" w:ascii="黑体" w:hAnsi="黑体" w:eastAsia="黑体" w:cs="黑体"/>
          <w:bCs/>
          <w:color w:val="auto"/>
          <w:sz w:val="32"/>
          <w:szCs w:val="24"/>
          <w:highlight w:val="none"/>
          <w:u w:val="none" w:color="auto"/>
        </w:rPr>
        <w:t xml:space="preserve"> </w:t>
      </w:r>
      <w:r>
        <w:rPr>
          <w:rFonts w:hint="eastAsia" w:ascii="黑体" w:hAnsi="黑体" w:eastAsia="黑体" w:cs="黑体"/>
          <w:b/>
          <w:bCs w:val="0"/>
          <w:color w:val="auto"/>
          <w:sz w:val="32"/>
          <w:szCs w:val="24"/>
          <w:highlight w:val="none"/>
          <w:u w:val="none" w:color="auto"/>
          <w:lang w:val="en-US" w:eastAsia="zh-CN"/>
        </w:rPr>
        <w:t xml:space="preserve"> </w:t>
      </w:r>
      <w:r>
        <w:rPr>
          <w:rFonts w:hint="eastAsia" w:ascii="黑体" w:hAnsi="黑体" w:eastAsia="黑体" w:cs="黑体"/>
          <w:b w:val="0"/>
          <w:bCs/>
          <w:color w:val="auto"/>
          <w:sz w:val="32"/>
          <w:szCs w:val="24"/>
          <w:highlight w:val="none"/>
          <w:u w:val="none" w:color="auto"/>
        </w:rPr>
        <w:t>一、项目概况</w:t>
      </w:r>
    </w:p>
    <w:p>
      <w:pPr>
        <w:pStyle w:val="9"/>
        <w:keepNext w:val="0"/>
        <w:keepLines w:val="0"/>
        <w:pageBreakBefore w:val="0"/>
        <w:widowControl w:val="0"/>
        <w:tabs>
          <w:tab w:val="left" w:pos="840"/>
        </w:tabs>
        <w:kinsoku/>
        <w:wordWrap/>
        <w:overflowPunct/>
        <w:topLinePunct w:val="0"/>
        <w:autoSpaceDE w:val="0"/>
        <w:autoSpaceDN w:val="0"/>
        <w:bidi w:val="0"/>
        <w:adjustRightInd w:val="0"/>
        <w:spacing w:before="0" w:beforeLines="0" w:after="0" w:afterLines="0" w:line="560" w:lineRule="exact"/>
        <w:ind w:left="0" w:leftChars="0" w:firstLine="640" w:firstLineChars="200"/>
        <w:jc w:val="both"/>
        <w:textAlignment w:val="auto"/>
        <w:outlineLvl w:val="9"/>
        <w:rPr>
          <w:rFonts w:hint="eastAsia" w:ascii="宋体" w:hAnsi="宋体" w:eastAsia="仿宋_GB2312" w:cs="仿宋_GB2312"/>
          <w:color w:val="auto"/>
          <w:sz w:val="32"/>
          <w:szCs w:val="32"/>
          <w:highlight w:val="none"/>
          <w:u w:val="none" w:color="auto"/>
          <w:lang w:val="en-US" w:eastAsia="zh-CN"/>
        </w:rPr>
      </w:pPr>
      <w:r>
        <w:rPr>
          <w:rFonts w:hint="eastAsia" w:ascii="宋体" w:hAnsi="宋体" w:eastAsia="仿宋_GB2312" w:cs="仿宋_GB2312"/>
          <w:color w:val="auto"/>
          <w:sz w:val="32"/>
          <w:szCs w:val="32"/>
          <w:highlight w:val="none"/>
          <w:u w:val="none" w:color="auto"/>
          <w:lang w:val="en-US" w:eastAsia="zh-CN"/>
        </w:rPr>
        <w:t xml:space="preserve">项目用地情况：宗地面积     ，位置       ，土地性质      ，用途   ，所有权人       ，使用权人       ，不动产登记号      。资金扶持奖励类型       ，资金扶持奖励标准        ，资金扶持奖励总额      ，资金使用方式     ，资金扶持支付时间        。  </w:t>
      </w:r>
    </w:p>
    <w:p>
      <w:pPr>
        <w:pStyle w:val="10"/>
        <w:keepNext w:val="0"/>
        <w:keepLines w:val="0"/>
        <w:pageBreakBefore w:val="0"/>
        <w:widowControl w:val="0"/>
        <w:tabs>
          <w:tab w:val="left" w:pos="840"/>
        </w:tabs>
        <w:kinsoku/>
        <w:wordWrap/>
        <w:overflowPunct/>
        <w:topLinePunct w:val="0"/>
        <w:bidi w:val="0"/>
        <w:spacing w:before="0" w:beforeLines="0" w:after="0" w:afterLines="0" w:line="560" w:lineRule="exact"/>
        <w:ind w:left="0" w:leftChars="0" w:right="-57" w:rightChars="-27" w:firstLine="480" w:firstLineChars="0"/>
        <w:jc w:val="both"/>
        <w:textAlignment w:val="auto"/>
        <w:outlineLvl w:val="9"/>
        <w:rPr>
          <w:rFonts w:hint="eastAsia" w:ascii="黑体" w:hAnsi="黑体" w:eastAsia="黑体" w:cs="黑体"/>
          <w:b/>
          <w:bCs w:val="0"/>
          <w:color w:val="auto"/>
          <w:kern w:val="2"/>
          <w:sz w:val="32"/>
          <w:szCs w:val="24"/>
          <w:highlight w:val="none"/>
          <w:u w:val="none" w:color="auto"/>
          <w:lang w:val="en-US" w:eastAsia="zh-CN"/>
        </w:rPr>
      </w:pPr>
      <w:r>
        <w:rPr>
          <w:rFonts w:hint="eastAsia" w:ascii="宋体" w:hAnsi="宋体" w:eastAsia="仿宋_GB2312" w:cs="仿宋"/>
          <w:color w:val="auto"/>
          <w:kern w:val="0"/>
          <w:sz w:val="32"/>
          <w:szCs w:val="24"/>
          <w:highlight w:val="none"/>
          <w:u w:val="none" w:color="auto"/>
          <w:lang w:val="en-US" w:eastAsia="zh-CN"/>
        </w:rPr>
        <w:t xml:space="preserve"> </w:t>
      </w:r>
      <w:r>
        <w:rPr>
          <w:rFonts w:hint="eastAsia" w:ascii="黑体" w:hAnsi="黑体" w:eastAsia="黑体" w:cs="黑体"/>
          <w:b/>
          <w:bCs w:val="0"/>
          <w:color w:val="auto"/>
          <w:sz w:val="32"/>
          <w:szCs w:val="24"/>
          <w:highlight w:val="none"/>
          <w:u w:val="none" w:color="auto"/>
          <w:lang w:val="en-US" w:eastAsia="zh-CN"/>
        </w:rPr>
        <w:t xml:space="preserve"> </w:t>
      </w:r>
      <w:r>
        <w:rPr>
          <w:rFonts w:hint="eastAsia" w:ascii="黑体" w:hAnsi="黑体" w:eastAsia="黑体" w:cs="黑体"/>
          <w:b w:val="0"/>
          <w:bCs/>
          <w:color w:val="auto"/>
          <w:sz w:val="32"/>
          <w:szCs w:val="24"/>
          <w:highlight w:val="none"/>
          <w:u w:val="none" w:color="auto"/>
          <w:lang w:val="en-US" w:eastAsia="zh-CN"/>
        </w:rPr>
        <w:t>二</w:t>
      </w:r>
      <w:r>
        <w:rPr>
          <w:rFonts w:hint="eastAsia" w:ascii="黑体" w:hAnsi="黑体" w:eastAsia="黑体" w:cs="黑体"/>
          <w:b w:val="0"/>
          <w:bCs/>
          <w:color w:val="auto"/>
          <w:kern w:val="2"/>
          <w:sz w:val="32"/>
          <w:szCs w:val="24"/>
          <w:highlight w:val="none"/>
          <w:u w:val="none" w:color="auto"/>
          <w:lang w:val="en-US" w:eastAsia="zh-CN"/>
        </w:rPr>
        <w:t>、资金使用</w:t>
      </w:r>
    </w:p>
    <w:p>
      <w:pPr>
        <w:keepNext w:val="0"/>
        <w:keepLines w:val="0"/>
        <w:pageBreakBefore w:val="0"/>
        <w:widowControl w:val="0"/>
        <w:numPr>
          <w:ilvl w:val="0"/>
          <w:numId w:val="1"/>
        </w:numPr>
        <w:kinsoku/>
        <w:wordWrap w:val="0"/>
        <w:overflowPunct/>
        <w:topLinePunct/>
        <w:bidi w:val="0"/>
        <w:spacing w:before="0" w:beforeLines="0" w:after="0" w:afterLines="0" w:line="360" w:lineRule="auto"/>
        <w:ind w:left="660" w:leftChars="0" w:right="-57" w:rightChars="-27" w:firstLine="0" w:firstLineChars="0"/>
        <w:jc w:val="both"/>
        <w:textAlignment w:val="auto"/>
        <w:outlineLvl w:val="9"/>
        <w:rPr>
          <w:rFonts w:hint="eastAsia" w:ascii="宋体" w:hAnsi="宋体" w:eastAsia="仿宋_GB2312" w:cs="仿宋"/>
          <w:color w:val="auto"/>
          <w:kern w:val="0"/>
          <w:sz w:val="32"/>
          <w:szCs w:val="24"/>
          <w:highlight w:val="none"/>
          <w:u w:val="none" w:color="auto"/>
          <w:lang w:val="en-US" w:eastAsia="zh-CN"/>
        </w:rPr>
      </w:pPr>
      <w:r>
        <w:rPr>
          <w:rFonts w:hint="eastAsia" w:ascii="宋体" w:hAnsi="宋体" w:eastAsia="仿宋_GB2312" w:cs="仿宋"/>
          <w:color w:val="auto"/>
          <w:kern w:val="0"/>
          <w:sz w:val="32"/>
          <w:szCs w:val="24"/>
          <w:highlight w:val="none"/>
          <w:u w:val="none" w:color="auto"/>
          <w:lang w:val="en-US" w:eastAsia="zh-CN"/>
        </w:rPr>
        <w:t>本协议扶持资金必须保证用于本项目的开发建设和运营</w:t>
      </w:r>
    </w:p>
    <w:p>
      <w:pPr>
        <w:keepNext w:val="0"/>
        <w:keepLines w:val="0"/>
        <w:pageBreakBefore w:val="0"/>
        <w:widowControl w:val="0"/>
        <w:numPr>
          <w:ilvl w:val="-1"/>
          <w:numId w:val="0"/>
        </w:numPr>
        <w:kinsoku/>
        <w:wordWrap w:val="0"/>
        <w:overflowPunct/>
        <w:topLinePunct/>
        <w:bidi w:val="0"/>
        <w:spacing w:before="0" w:beforeLines="0" w:after="0" w:afterLines="0" w:line="360" w:lineRule="auto"/>
        <w:ind w:left="0" w:leftChars="0" w:right="-57" w:rightChars="-27" w:firstLine="0" w:firstLineChars="0"/>
        <w:jc w:val="both"/>
        <w:textAlignment w:val="auto"/>
        <w:outlineLvl w:val="9"/>
        <w:rPr>
          <w:rFonts w:hint="eastAsia" w:ascii="宋体" w:hAnsi="宋体" w:eastAsia="仿宋_GB2312" w:cs="仿宋"/>
          <w:color w:val="auto"/>
          <w:kern w:val="0"/>
          <w:sz w:val="32"/>
          <w:szCs w:val="24"/>
          <w:highlight w:val="none"/>
          <w:u w:val="none" w:color="auto"/>
          <w:lang w:val="en-US" w:eastAsia="zh-CN"/>
        </w:rPr>
      </w:pPr>
      <w:r>
        <w:rPr>
          <w:rFonts w:hint="eastAsia" w:ascii="宋体" w:hAnsi="宋体" w:eastAsia="仿宋_GB2312" w:cs="仿宋"/>
          <w:color w:val="auto"/>
          <w:kern w:val="0"/>
          <w:sz w:val="32"/>
          <w:szCs w:val="24"/>
          <w:highlight w:val="none"/>
          <w:u w:val="none" w:color="auto"/>
          <w:lang w:val="en-US" w:eastAsia="zh-CN"/>
        </w:rPr>
        <w:t>管理。（若</w:t>
      </w:r>
      <w:r>
        <w:rPr>
          <w:rFonts w:hint="eastAsia" w:ascii="宋体" w:hAnsi="宋体" w:eastAsia="仿宋_GB2312" w:cs="仿宋"/>
          <w:color w:val="auto"/>
          <w:sz w:val="32"/>
          <w:szCs w:val="32"/>
          <w:lang w:eastAsia="zh-CN"/>
        </w:rPr>
        <w:t>奖励对象如为集体经济组织的，奖励金只限用于社会保障支出、基础设施建设、乡村振兴项目；</w:t>
      </w:r>
      <w:r>
        <w:rPr>
          <w:rFonts w:hint="eastAsia" w:ascii="宋体" w:hAnsi="宋体" w:eastAsia="仿宋_GB2312" w:cs="仿宋"/>
          <w:color w:val="auto"/>
          <w:kern w:val="0"/>
          <w:sz w:val="32"/>
          <w:szCs w:val="24"/>
          <w:highlight w:val="none"/>
          <w:u w:val="none" w:color="auto"/>
          <w:lang w:val="en-US" w:eastAsia="zh-CN"/>
        </w:rPr>
        <w:t>不得用于其他用途。乙方必须在  年  月  日前开工，在  年 月  日前竣工，建成产业载体建筑面积      平方米。</w:t>
      </w:r>
    </w:p>
    <w:p>
      <w:pPr>
        <w:pStyle w:val="10"/>
        <w:keepNext w:val="0"/>
        <w:keepLines w:val="0"/>
        <w:pageBreakBefore w:val="0"/>
        <w:widowControl w:val="0"/>
        <w:tabs>
          <w:tab w:val="left" w:pos="840"/>
        </w:tabs>
        <w:kinsoku/>
        <w:wordWrap/>
        <w:overflowPunct/>
        <w:topLinePunct w:val="0"/>
        <w:bidi w:val="0"/>
        <w:spacing w:before="0" w:beforeLines="0" w:after="0" w:afterLines="0" w:line="560" w:lineRule="exact"/>
        <w:ind w:left="0" w:leftChars="0" w:right="-57" w:rightChars="-27" w:firstLine="480" w:firstLineChars="0"/>
        <w:jc w:val="both"/>
        <w:textAlignment w:val="auto"/>
        <w:outlineLvl w:val="9"/>
        <w:rPr>
          <w:rFonts w:hint="eastAsia" w:ascii="黑体" w:hAnsi="黑体" w:eastAsia="黑体" w:cs="黑体"/>
          <w:b w:val="0"/>
          <w:bCs/>
          <w:color w:val="auto"/>
          <w:kern w:val="2"/>
          <w:sz w:val="32"/>
          <w:szCs w:val="24"/>
          <w:highlight w:val="none"/>
          <w:u w:val="none" w:color="auto"/>
          <w:lang w:val="en-US" w:eastAsia="zh-CN"/>
        </w:rPr>
      </w:pPr>
      <w:r>
        <w:rPr>
          <w:rFonts w:hint="eastAsia" w:ascii="宋体" w:hAnsi="宋体" w:eastAsia="仿宋_GB2312"/>
          <w:b/>
          <w:bCs/>
          <w:color w:val="auto"/>
          <w:sz w:val="32"/>
          <w:highlight w:val="none"/>
          <w:u w:val="none" w:color="auto"/>
          <w:lang w:val="en-US" w:eastAsia="zh-CN"/>
        </w:rPr>
        <w:t xml:space="preserve"> </w:t>
      </w:r>
      <w:r>
        <w:rPr>
          <w:rFonts w:hint="eastAsia" w:ascii="黑体" w:hAnsi="黑体" w:eastAsia="黑体" w:cs="黑体"/>
          <w:b w:val="0"/>
          <w:bCs/>
          <w:color w:val="auto"/>
          <w:sz w:val="32"/>
          <w:szCs w:val="24"/>
          <w:highlight w:val="none"/>
          <w:u w:val="none" w:color="auto"/>
          <w:lang w:val="en-US" w:eastAsia="zh-CN"/>
        </w:rPr>
        <w:t xml:space="preserve"> 三</w:t>
      </w:r>
      <w:r>
        <w:rPr>
          <w:rFonts w:hint="eastAsia" w:ascii="黑体" w:hAnsi="黑体" w:eastAsia="黑体" w:cs="黑体"/>
          <w:b w:val="0"/>
          <w:bCs/>
          <w:color w:val="auto"/>
          <w:kern w:val="2"/>
          <w:sz w:val="32"/>
          <w:szCs w:val="24"/>
          <w:highlight w:val="none"/>
          <w:u w:val="none" w:color="auto"/>
          <w:lang w:val="en-US" w:eastAsia="zh-CN"/>
        </w:rPr>
        <w:t>、项目运营</w:t>
      </w:r>
    </w:p>
    <w:p>
      <w:pPr>
        <w:pStyle w:val="10"/>
        <w:keepNext w:val="0"/>
        <w:keepLines w:val="0"/>
        <w:pageBreakBefore w:val="0"/>
        <w:widowControl w:val="0"/>
        <w:tabs>
          <w:tab w:val="left" w:pos="840"/>
        </w:tabs>
        <w:kinsoku/>
        <w:wordWrap/>
        <w:overflowPunct/>
        <w:topLinePunct w:val="0"/>
        <w:bidi w:val="0"/>
        <w:spacing w:before="0" w:beforeLines="0" w:after="0" w:afterLines="0" w:line="560" w:lineRule="exact"/>
        <w:ind w:left="0" w:leftChars="0" w:right="-57" w:rightChars="-27" w:firstLine="480" w:firstLineChars="0"/>
        <w:jc w:val="both"/>
        <w:textAlignment w:val="auto"/>
        <w:outlineLvl w:val="9"/>
        <w:rPr>
          <w:rFonts w:hint="eastAsia" w:ascii="宋体" w:hAnsi="宋体" w:eastAsia="仿宋_GB2312" w:cs="仿宋"/>
          <w:color w:val="auto"/>
          <w:kern w:val="0"/>
          <w:sz w:val="32"/>
          <w:szCs w:val="24"/>
          <w:highlight w:val="none"/>
          <w:u w:val="none" w:color="auto"/>
          <w:lang w:val="en-US" w:eastAsia="zh-CN"/>
        </w:rPr>
      </w:pPr>
      <w:r>
        <w:rPr>
          <w:rFonts w:hint="eastAsia" w:ascii="宋体" w:hAnsi="宋体" w:eastAsia="仿宋_GB2312" w:cs="仿宋"/>
          <w:color w:val="auto"/>
          <w:kern w:val="0"/>
          <w:sz w:val="32"/>
          <w:szCs w:val="24"/>
          <w:highlight w:val="none"/>
          <w:u w:val="none" w:color="auto"/>
          <w:lang w:val="en-US" w:eastAsia="zh-CN"/>
        </w:rPr>
        <w:t>项目竣工后，主要引入   产业，以    方式运营，乙方自持建筑面积   平方米，出售面积   平方米，出租面积   平方米。</w:t>
      </w:r>
    </w:p>
    <w:p>
      <w:pPr>
        <w:pStyle w:val="10"/>
        <w:keepNext w:val="0"/>
        <w:keepLines w:val="0"/>
        <w:pageBreakBefore w:val="0"/>
        <w:widowControl w:val="0"/>
        <w:tabs>
          <w:tab w:val="left" w:pos="840"/>
        </w:tabs>
        <w:kinsoku/>
        <w:wordWrap/>
        <w:overflowPunct/>
        <w:topLinePunct w:val="0"/>
        <w:bidi w:val="0"/>
        <w:spacing w:before="0" w:beforeLines="0" w:after="0" w:afterLines="0" w:line="560" w:lineRule="exact"/>
        <w:ind w:left="0" w:leftChars="0" w:right="-57" w:rightChars="-27" w:firstLine="480" w:firstLineChars="0"/>
        <w:jc w:val="both"/>
        <w:textAlignment w:val="auto"/>
        <w:outlineLvl w:val="9"/>
        <w:rPr>
          <w:rFonts w:hint="eastAsia" w:ascii="黑体" w:hAnsi="黑体" w:eastAsia="黑体" w:cs="黑体"/>
          <w:b w:val="0"/>
          <w:bCs/>
          <w:color w:val="auto"/>
          <w:kern w:val="2"/>
          <w:sz w:val="32"/>
          <w:szCs w:val="24"/>
          <w:highlight w:val="none"/>
          <w:u w:val="none" w:color="auto"/>
          <w:lang w:val="en-US" w:eastAsia="zh-CN"/>
        </w:rPr>
      </w:pPr>
      <w:r>
        <w:rPr>
          <w:rFonts w:hint="eastAsia" w:ascii="宋体" w:hAnsi="宋体" w:eastAsia="仿宋_GB2312" w:cs="仿宋"/>
          <w:b/>
          <w:bCs/>
          <w:color w:val="auto"/>
          <w:kern w:val="0"/>
          <w:sz w:val="32"/>
          <w:szCs w:val="24"/>
          <w:highlight w:val="none"/>
          <w:u w:val="none" w:color="auto"/>
          <w:lang w:val="en-US" w:eastAsia="zh-CN"/>
        </w:rPr>
        <w:t xml:space="preserve"> </w:t>
      </w:r>
      <w:r>
        <w:rPr>
          <w:rFonts w:hint="eastAsia" w:ascii="黑体" w:hAnsi="黑体" w:eastAsia="黑体" w:cs="黑体"/>
          <w:b w:val="0"/>
          <w:bCs/>
          <w:color w:val="auto"/>
          <w:kern w:val="2"/>
          <w:sz w:val="32"/>
          <w:szCs w:val="24"/>
          <w:highlight w:val="none"/>
          <w:u w:val="none" w:color="auto"/>
          <w:lang w:val="en-US" w:eastAsia="zh-CN"/>
        </w:rPr>
        <w:t xml:space="preserve"> 四、监管措施</w:t>
      </w:r>
    </w:p>
    <w:p>
      <w:pPr>
        <w:pStyle w:val="10"/>
        <w:keepNext w:val="0"/>
        <w:keepLines w:val="0"/>
        <w:pageBreakBefore w:val="0"/>
        <w:widowControl w:val="0"/>
        <w:tabs>
          <w:tab w:val="left" w:pos="840"/>
        </w:tabs>
        <w:kinsoku/>
        <w:wordWrap/>
        <w:overflowPunct/>
        <w:topLinePunct w:val="0"/>
        <w:bidi w:val="0"/>
        <w:spacing w:before="0" w:beforeLines="0" w:after="0" w:afterLines="0" w:line="560" w:lineRule="exact"/>
        <w:ind w:left="0" w:leftChars="0" w:right="-57" w:rightChars="-27" w:firstLine="480" w:firstLineChars="0"/>
        <w:jc w:val="both"/>
        <w:textAlignment w:val="auto"/>
        <w:outlineLvl w:val="9"/>
        <w:rPr>
          <w:rFonts w:hint="eastAsia" w:ascii="宋体" w:hAnsi="宋体" w:eastAsia="仿宋_GB2312" w:cs="仿宋"/>
          <w:color w:val="auto"/>
          <w:kern w:val="0"/>
          <w:sz w:val="32"/>
          <w:szCs w:val="24"/>
          <w:highlight w:val="none"/>
          <w:u w:val="none" w:color="auto"/>
          <w:lang w:val="en-US" w:eastAsia="zh-CN"/>
        </w:rPr>
      </w:pPr>
      <w:r>
        <w:rPr>
          <w:rFonts w:hint="eastAsia" w:ascii="宋体" w:hAnsi="宋体" w:eastAsia="仿宋_GB2312" w:cs="仿宋"/>
          <w:color w:val="auto"/>
          <w:kern w:val="0"/>
          <w:sz w:val="32"/>
          <w:szCs w:val="24"/>
          <w:highlight w:val="none"/>
          <w:u w:val="none" w:color="auto"/>
          <w:lang w:val="en-US" w:eastAsia="zh-CN"/>
        </w:rPr>
        <w:t xml:space="preserve"> 协议签订之后，乙方必须按照甲方要求向甲方书面报告项目进展。甲方也有权要求乙方提供相关资料查证，确有必要的，甲方有权到项目现场进行检查，乙方必须无条件配合。</w:t>
      </w:r>
    </w:p>
    <w:p>
      <w:pPr>
        <w:pStyle w:val="10"/>
        <w:keepNext w:val="0"/>
        <w:keepLines w:val="0"/>
        <w:pageBreakBefore w:val="0"/>
        <w:widowControl w:val="0"/>
        <w:kinsoku/>
        <w:wordWrap/>
        <w:overflowPunct/>
        <w:topLinePunct w:val="0"/>
        <w:bidi w:val="0"/>
        <w:spacing w:before="0" w:beforeLines="0" w:after="0" w:afterLines="0" w:line="560" w:lineRule="exact"/>
        <w:ind w:left="0" w:leftChars="0" w:right="-57" w:rightChars="-27" w:firstLine="480" w:firstLineChars="0"/>
        <w:jc w:val="both"/>
        <w:textAlignment w:val="auto"/>
        <w:outlineLvl w:val="9"/>
        <w:rPr>
          <w:rFonts w:hint="eastAsia" w:ascii="宋体" w:hAnsi="宋体" w:eastAsia="仿宋_GB2312" w:cs="仿宋"/>
          <w:color w:val="auto"/>
          <w:kern w:val="0"/>
          <w:sz w:val="32"/>
          <w:szCs w:val="24"/>
          <w:highlight w:val="none"/>
          <w:u w:val="none" w:color="auto"/>
          <w:lang w:val="en-US" w:eastAsia="zh-CN"/>
        </w:rPr>
      </w:pPr>
      <w:r>
        <w:rPr>
          <w:rFonts w:hint="eastAsia" w:ascii="宋体" w:hAnsi="宋体" w:eastAsia="仿宋_GB2312" w:cs="仿宋"/>
          <w:color w:val="auto"/>
          <w:kern w:val="0"/>
          <w:sz w:val="32"/>
          <w:szCs w:val="24"/>
          <w:highlight w:val="none"/>
          <w:u w:val="none" w:color="auto"/>
          <w:lang w:val="en-US" w:eastAsia="zh-CN"/>
        </w:rPr>
        <w:t xml:space="preserve"> </w:t>
      </w:r>
      <w:r>
        <w:rPr>
          <w:rFonts w:hint="eastAsia" w:ascii="黑体" w:hAnsi="黑体" w:eastAsia="黑体" w:cs="黑体"/>
          <w:b w:val="0"/>
          <w:bCs/>
          <w:color w:val="auto"/>
          <w:kern w:val="2"/>
          <w:sz w:val="32"/>
          <w:szCs w:val="24"/>
          <w:highlight w:val="none"/>
          <w:u w:val="none" w:color="auto"/>
          <w:lang w:val="en-US" w:eastAsia="zh-CN"/>
        </w:rPr>
        <w:t xml:space="preserve"> 五、违约责任</w:t>
      </w:r>
    </w:p>
    <w:p>
      <w:pPr>
        <w:pStyle w:val="10"/>
        <w:keepNext w:val="0"/>
        <w:keepLines w:val="0"/>
        <w:pageBreakBefore w:val="0"/>
        <w:widowControl w:val="0"/>
        <w:kinsoku/>
        <w:wordWrap/>
        <w:overflowPunct/>
        <w:topLinePunct w:val="0"/>
        <w:bidi w:val="0"/>
        <w:spacing w:before="0" w:beforeLines="0" w:after="0" w:afterLines="0" w:line="560" w:lineRule="exact"/>
        <w:ind w:left="0" w:leftChars="0" w:right="-57" w:rightChars="-27" w:firstLine="480" w:firstLineChars="0"/>
        <w:jc w:val="both"/>
        <w:textAlignment w:val="auto"/>
        <w:outlineLvl w:val="9"/>
        <w:rPr>
          <w:rFonts w:hint="eastAsia" w:ascii="宋体" w:hAnsi="宋体" w:eastAsia="仿宋_GB2312" w:cs="仿宋"/>
          <w:color w:val="auto"/>
          <w:kern w:val="0"/>
          <w:sz w:val="32"/>
          <w:szCs w:val="24"/>
          <w:highlight w:val="none"/>
          <w:u w:val="none" w:color="auto"/>
          <w:lang w:val="en-US" w:eastAsia="zh-CN"/>
        </w:rPr>
      </w:pPr>
      <w:r>
        <w:rPr>
          <w:rFonts w:hint="eastAsia" w:ascii="宋体" w:hAnsi="宋体" w:eastAsia="仿宋_GB2312" w:cs="仿宋"/>
          <w:color w:val="auto"/>
          <w:kern w:val="0"/>
          <w:sz w:val="32"/>
          <w:szCs w:val="24"/>
          <w:highlight w:val="none"/>
          <w:u w:val="none" w:color="auto"/>
          <w:lang w:val="en-US" w:eastAsia="zh-CN"/>
        </w:rPr>
        <w:t>（一）乙方在奖励资金拨付之日起满36个月未领取《建筑工程施工许可证》的，甲方有权将拨付的首期奖励资金追回，乙方需自甲方通知之日起30天内将已收取的奖励资金全部退回给甲方；乙方在领取《建筑工程施工许可证》之日起满48个月，项目未办理竣工验收的，甲方有权要求将拨付的所有奖励资金全部追回，乙方需自甲方通知之日起30天内将已收取的奖励资金全部退回给甲方。乙方按照上述要求退回奖励金的，还需从收取奖励金之日起至全额向甲方退回奖励金之日止按照同期全国银行间同业拆借中心公布的贷款市场报价利率标准向甲方计付利息，利息随扶持奖励金本金同步退回。</w:t>
      </w:r>
    </w:p>
    <w:p>
      <w:pPr>
        <w:pStyle w:val="12"/>
        <w:keepNext w:val="0"/>
        <w:keepLines w:val="0"/>
        <w:pageBreakBefore w:val="0"/>
        <w:widowControl w:val="0"/>
        <w:tabs>
          <w:tab w:val="left" w:pos="840"/>
        </w:tabs>
        <w:kinsoku/>
        <w:wordWrap/>
        <w:overflowPunct/>
        <w:topLinePunct w:val="0"/>
        <w:bidi w:val="0"/>
        <w:spacing w:before="0" w:beforeLines="0" w:after="0" w:afterLines="0" w:line="560" w:lineRule="exact"/>
        <w:ind w:left="0" w:leftChars="0" w:firstLine="645" w:firstLineChars="0"/>
        <w:jc w:val="both"/>
        <w:textAlignment w:val="auto"/>
        <w:outlineLvl w:val="9"/>
        <w:rPr>
          <w:rFonts w:hint="eastAsia" w:ascii="宋体" w:hAnsi="宋体" w:eastAsia="仿宋_GB2312" w:cs="仿宋"/>
          <w:color w:val="auto"/>
          <w:kern w:val="0"/>
          <w:sz w:val="32"/>
          <w:szCs w:val="24"/>
          <w:highlight w:val="none"/>
          <w:u w:val="none" w:color="auto"/>
          <w:lang w:val="en-US" w:eastAsia="zh-CN"/>
        </w:rPr>
      </w:pPr>
      <w:r>
        <w:rPr>
          <w:rFonts w:hint="eastAsia" w:ascii="宋体" w:hAnsi="宋体" w:eastAsia="仿宋_GB2312" w:cs="仿宋"/>
          <w:color w:val="auto"/>
          <w:kern w:val="0"/>
          <w:sz w:val="32"/>
          <w:szCs w:val="24"/>
          <w:highlight w:val="none"/>
          <w:u w:val="none" w:color="auto"/>
          <w:lang w:val="en-US" w:eastAsia="zh-CN"/>
        </w:rPr>
        <w:t>如项目分期改造，分期申领奖励金，可按分期改造部分分别计算期限；若项目因客观原因符合开、竣工延期条件且经有权部门批准延期开、竣工的，则追回期限自批复延期期限届满之日起算。甲方对项目进行不定期检查，发现违规行为的，亦有权立即要求整改并要求追回奖励资金。</w:t>
      </w:r>
    </w:p>
    <w:p>
      <w:pPr>
        <w:pStyle w:val="12"/>
        <w:keepNext w:val="0"/>
        <w:keepLines w:val="0"/>
        <w:pageBreakBefore w:val="0"/>
        <w:widowControl w:val="0"/>
        <w:tabs>
          <w:tab w:val="left" w:pos="840"/>
        </w:tabs>
        <w:kinsoku/>
        <w:wordWrap/>
        <w:overflowPunct/>
        <w:topLinePunct w:val="0"/>
        <w:bidi w:val="0"/>
        <w:spacing w:before="0" w:beforeLines="0" w:after="0" w:afterLines="0" w:line="560" w:lineRule="exact"/>
        <w:ind w:left="0" w:leftChars="0" w:firstLine="645" w:firstLineChars="0"/>
        <w:jc w:val="both"/>
        <w:textAlignment w:val="auto"/>
        <w:outlineLvl w:val="9"/>
        <w:rPr>
          <w:rFonts w:hint="eastAsia" w:ascii="宋体" w:hAnsi="宋体" w:eastAsia="仿宋_GB2312" w:cs="仿宋"/>
          <w:color w:val="auto"/>
          <w:kern w:val="0"/>
          <w:sz w:val="32"/>
          <w:szCs w:val="24"/>
          <w:highlight w:val="none"/>
          <w:u w:val="none" w:color="auto"/>
          <w:lang w:val="en-US" w:eastAsia="zh-CN"/>
        </w:rPr>
      </w:pPr>
      <w:r>
        <w:rPr>
          <w:rFonts w:hint="eastAsia" w:ascii="宋体" w:hAnsi="宋体" w:eastAsia="仿宋_GB2312" w:cs="仿宋"/>
          <w:color w:val="auto"/>
          <w:kern w:val="0"/>
          <w:sz w:val="32"/>
          <w:szCs w:val="24"/>
          <w:highlight w:val="none"/>
          <w:u w:val="none" w:color="auto"/>
          <w:lang w:val="en-US" w:eastAsia="zh-CN"/>
        </w:rPr>
        <w:t>（二）乙方出现以下任一情况，甲方有权要求乙方自收到甲方书面通知之日起30天内，全额退回奖励金本金，并从收取奖励金之日起至全额向甲方退回奖励金之日止</w:t>
      </w:r>
      <w:r>
        <w:rPr>
          <w:rFonts w:hint="eastAsia" w:ascii="宋体" w:hAnsi="宋体" w:eastAsia="仿宋_GB2312" w:cs="仿宋"/>
          <w:color w:val="auto"/>
          <w:kern w:val="0"/>
          <w:sz w:val="32"/>
          <w:szCs w:val="24"/>
          <w:highlight w:val="none"/>
          <w:u w:val="none" w:color="auto"/>
          <w:shd w:val="clear"/>
          <w:lang w:val="en-US" w:eastAsia="zh-CN"/>
        </w:rPr>
        <w:t>按照同期全国银行间同业拆借中心公布的贷款市场报价利率标准</w:t>
      </w:r>
      <w:r>
        <w:rPr>
          <w:rFonts w:hint="eastAsia" w:ascii="宋体" w:hAnsi="宋体" w:eastAsia="仿宋_GB2312" w:cs="仿宋"/>
          <w:color w:val="auto"/>
          <w:kern w:val="0"/>
          <w:sz w:val="32"/>
          <w:szCs w:val="24"/>
          <w:highlight w:val="none"/>
          <w:u w:val="none" w:color="auto"/>
          <w:lang w:val="en-US" w:eastAsia="zh-CN"/>
        </w:rPr>
        <w:t>向甲方计付利息，利息随扶持奖励金本金同步退回；</w:t>
      </w:r>
    </w:p>
    <w:p>
      <w:pPr>
        <w:pStyle w:val="12"/>
        <w:keepNext w:val="0"/>
        <w:keepLines w:val="0"/>
        <w:pageBreakBefore w:val="0"/>
        <w:widowControl w:val="0"/>
        <w:tabs>
          <w:tab w:val="left" w:pos="840"/>
        </w:tabs>
        <w:kinsoku/>
        <w:wordWrap/>
        <w:overflowPunct/>
        <w:topLinePunct w:val="0"/>
        <w:bidi w:val="0"/>
        <w:spacing w:before="0" w:beforeLines="0" w:after="0" w:afterLines="0" w:line="560" w:lineRule="exact"/>
        <w:ind w:left="0" w:leftChars="0" w:firstLine="645" w:firstLineChars="0"/>
        <w:jc w:val="both"/>
        <w:textAlignment w:val="auto"/>
        <w:outlineLvl w:val="9"/>
        <w:rPr>
          <w:rFonts w:hint="eastAsia" w:ascii="宋体" w:hAnsi="宋体" w:eastAsia="仿宋_GB2312" w:cs="仿宋"/>
          <w:color w:val="auto"/>
          <w:kern w:val="0"/>
          <w:sz w:val="32"/>
          <w:szCs w:val="24"/>
          <w:highlight w:val="none"/>
          <w:u w:val="none" w:color="auto"/>
          <w:lang w:val="en-US" w:eastAsia="zh-CN"/>
        </w:rPr>
      </w:pPr>
      <w:r>
        <w:rPr>
          <w:rFonts w:hint="eastAsia" w:ascii="宋体" w:hAnsi="宋体" w:eastAsia="仿宋_GB2312" w:cs="仿宋"/>
          <w:color w:val="auto"/>
          <w:kern w:val="0"/>
          <w:sz w:val="32"/>
          <w:szCs w:val="24"/>
          <w:highlight w:val="none"/>
          <w:u w:val="none" w:color="auto"/>
          <w:lang w:val="en-US" w:eastAsia="zh-CN"/>
        </w:rPr>
        <w:t>1.乙方没有按照本协议第二条约定使用资金或开发项目的；</w:t>
      </w:r>
    </w:p>
    <w:p>
      <w:pPr>
        <w:pStyle w:val="12"/>
        <w:keepNext w:val="0"/>
        <w:keepLines w:val="0"/>
        <w:pageBreakBefore w:val="0"/>
        <w:widowControl w:val="0"/>
        <w:tabs>
          <w:tab w:val="left" w:pos="840"/>
        </w:tabs>
        <w:kinsoku/>
        <w:wordWrap/>
        <w:overflowPunct/>
        <w:topLinePunct w:val="0"/>
        <w:bidi w:val="0"/>
        <w:spacing w:before="0" w:beforeLines="0" w:after="0" w:afterLines="0" w:line="560" w:lineRule="exact"/>
        <w:ind w:left="0" w:leftChars="0" w:firstLine="645" w:firstLineChars="0"/>
        <w:jc w:val="both"/>
        <w:textAlignment w:val="auto"/>
        <w:outlineLvl w:val="9"/>
        <w:rPr>
          <w:rFonts w:hint="eastAsia" w:ascii="宋体" w:hAnsi="宋体" w:eastAsia="仿宋_GB2312" w:cs="仿宋"/>
          <w:color w:val="auto"/>
          <w:kern w:val="0"/>
          <w:sz w:val="32"/>
          <w:szCs w:val="24"/>
          <w:highlight w:val="none"/>
          <w:u w:val="none" w:color="auto"/>
          <w:lang w:val="en-US" w:eastAsia="zh-CN"/>
        </w:rPr>
      </w:pPr>
      <w:r>
        <w:rPr>
          <w:rFonts w:hint="eastAsia" w:ascii="宋体" w:hAnsi="宋体" w:eastAsia="仿宋_GB2312" w:cs="仿宋"/>
          <w:color w:val="auto"/>
          <w:kern w:val="0"/>
          <w:sz w:val="32"/>
          <w:szCs w:val="24"/>
          <w:highlight w:val="none"/>
          <w:u w:val="none" w:color="auto"/>
          <w:lang w:val="en-US" w:eastAsia="zh-CN"/>
        </w:rPr>
        <w:t>2.乙方违反本协议第三条的项目运营约定，经甲方催告后仍未在限期内改正的；</w:t>
      </w:r>
    </w:p>
    <w:p>
      <w:pPr>
        <w:pStyle w:val="12"/>
        <w:keepNext w:val="0"/>
        <w:keepLines w:val="0"/>
        <w:pageBreakBefore w:val="0"/>
        <w:widowControl w:val="0"/>
        <w:tabs>
          <w:tab w:val="left" w:pos="840"/>
        </w:tabs>
        <w:kinsoku/>
        <w:wordWrap/>
        <w:overflowPunct/>
        <w:topLinePunct w:val="0"/>
        <w:bidi w:val="0"/>
        <w:spacing w:before="0" w:beforeLines="0" w:after="0" w:afterLines="0" w:line="560" w:lineRule="exact"/>
        <w:ind w:left="0" w:leftChars="0" w:firstLine="645" w:firstLineChars="0"/>
        <w:jc w:val="both"/>
        <w:textAlignment w:val="auto"/>
        <w:outlineLvl w:val="9"/>
        <w:rPr>
          <w:rFonts w:hint="eastAsia" w:ascii="宋体" w:hAnsi="宋体" w:eastAsia="仿宋_GB2312" w:cs="仿宋"/>
          <w:color w:val="auto"/>
          <w:kern w:val="0"/>
          <w:sz w:val="32"/>
          <w:szCs w:val="24"/>
          <w:highlight w:val="none"/>
          <w:u w:val="none" w:color="auto"/>
          <w:lang w:val="en-US" w:eastAsia="zh-CN"/>
        </w:rPr>
      </w:pPr>
      <w:r>
        <w:rPr>
          <w:rFonts w:hint="eastAsia" w:ascii="宋体" w:hAnsi="宋体" w:eastAsia="仿宋_GB2312" w:cs="仿宋"/>
          <w:color w:val="auto"/>
          <w:kern w:val="0"/>
          <w:sz w:val="32"/>
          <w:szCs w:val="24"/>
          <w:highlight w:val="none"/>
          <w:u w:val="none" w:color="auto"/>
          <w:lang w:val="en-US" w:eastAsia="zh-CN"/>
        </w:rPr>
        <w:t>3.乙方未按照本协议第四条约定配合甲方落实监管措施，经甲方催告后仍未在限期内改正的。</w:t>
      </w:r>
    </w:p>
    <w:p>
      <w:pPr>
        <w:pStyle w:val="12"/>
        <w:keepNext w:val="0"/>
        <w:keepLines w:val="0"/>
        <w:pageBreakBefore w:val="0"/>
        <w:widowControl w:val="0"/>
        <w:tabs>
          <w:tab w:val="left" w:pos="840"/>
        </w:tabs>
        <w:kinsoku/>
        <w:wordWrap/>
        <w:overflowPunct/>
        <w:topLinePunct w:val="0"/>
        <w:bidi w:val="0"/>
        <w:spacing w:before="0" w:beforeLines="0" w:after="0" w:afterLines="0" w:line="560" w:lineRule="exact"/>
        <w:ind w:left="0" w:leftChars="0" w:firstLine="640" w:firstLineChars="200"/>
        <w:jc w:val="both"/>
        <w:textAlignment w:val="auto"/>
        <w:outlineLvl w:val="9"/>
        <w:rPr>
          <w:rFonts w:hint="eastAsia" w:ascii="宋体" w:hAnsi="宋体" w:eastAsia="仿宋_GB2312" w:cs="仿宋"/>
          <w:color w:val="auto"/>
          <w:kern w:val="0"/>
          <w:sz w:val="32"/>
          <w:szCs w:val="24"/>
          <w:highlight w:val="none"/>
          <w:u w:val="none" w:color="auto"/>
          <w:lang w:val="en-US" w:eastAsia="zh-CN"/>
        </w:rPr>
      </w:pPr>
      <w:r>
        <w:rPr>
          <w:rFonts w:hint="eastAsia" w:ascii="宋体" w:hAnsi="宋体" w:eastAsia="仿宋_GB2312" w:cs="仿宋"/>
          <w:color w:val="auto"/>
          <w:kern w:val="0"/>
          <w:sz w:val="32"/>
          <w:szCs w:val="24"/>
          <w:highlight w:val="none"/>
          <w:u w:val="none" w:color="auto"/>
          <w:lang w:val="en-US" w:eastAsia="zh-CN"/>
        </w:rPr>
        <w:t>（三）乙方出现本协议第五条第（一）、（二）款约定的违约情况，未按时退还奖励金及按照本协议约定计付利息逾期超过90天的，除继续按照本协议第五条第1款约定计付利息外，乙方还须向甲方额外支付扶持奖励资金总额的30%作为违约金。</w:t>
      </w:r>
    </w:p>
    <w:p>
      <w:pPr>
        <w:pStyle w:val="12"/>
        <w:keepNext w:val="0"/>
        <w:keepLines w:val="0"/>
        <w:pageBreakBefore w:val="0"/>
        <w:widowControl w:val="0"/>
        <w:tabs>
          <w:tab w:val="left" w:pos="840"/>
        </w:tabs>
        <w:kinsoku/>
        <w:wordWrap/>
        <w:overflowPunct/>
        <w:topLinePunct w:val="0"/>
        <w:bidi w:val="0"/>
        <w:spacing w:before="0" w:beforeLines="0" w:after="0" w:afterLines="0" w:line="560" w:lineRule="exact"/>
        <w:ind w:left="0" w:leftChars="0" w:firstLine="645" w:firstLineChars="0"/>
        <w:jc w:val="both"/>
        <w:textAlignment w:val="auto"/>
        <w:outlineLvl w:val="9"/>
        <w:rPr>
          <w:rFonts w:hint="eastAsia" w:ascii="宋体" w:hAnsi="宋体" w:eastAsia="仿宋_GB2312" w:cs="仿宋"/>
          <w:color w:val="auto"/>
          <w:kern w:val="0"/>
          <w:sz w:val="32"/>
          <w:szCs w:val="24"/>
          <w:highlight w:val="none"/>
          <w:u w:val="none" w:color="auto"/>
          <w:lang w:val="en-US" w:eastAsia="zh-CN"/>
        </w:rPr>
      </w:pPr>
      <w:r>
        <w:rPr>
          <w:rFonts w:hint="eastAsia" w:ascii="宋体" w:hAnsi="宋体" w:eastAsia="仿宋_GB2312" w:cs="仿宋"/>
          <w:color w:val="auto"/>
          <w:kern w:val="0"/>
          <w:sz w:val="32"/>
          <w:szCs w:val="24"/>
          <w:highlight w:val="none"/>
          <w:u w:val="none" w:color="auto"/>
          <w:lang w:val="en-US" w:eastAsia="zh-CN"/>
        </w:rPr>
        <w:t>（四）如乙方退回奖励资金及按照本协议约定计付利息逾期超过90天的，甲方将依法向法院提起诉讼向乙方追回已收取的奖励金、利息以及违约金，甲方因追偿上述费用所支出的诉讼费、律师费、保全费等费用均由乙方承担。</w:t>
      </w:r>
      <w:bookmarkStart w:id="0" w:name="_GoBack"/>
      <w:bookmarkEnd w:id="0"/>
    </w:p>
    <w:p>
      <w:pPr>
        <w:pStyle w:val="12"/>
        <w:keepNext w:val="0"/>
        <w:keepLines w:val="0"/>
        <w:pageBreakBefore w:val="0"/>
        <w:widowControl w:val="0"/>
        <w:tabs>
          <w:tab w:val="left" w:pos="840"/>
        </w:tabs>
        <w:kinsoku/>
        <w:wordWrap/>
        <w:overflowPunct/>
        <w:topLinePunct w:val="0"/>
        <w:bidi w:val="0"/>
        <w:spacing w:before="0" w:beforeLines="0" w:after="0" w:afterLines="0" w:line="560" w:lineRule="exact"/>
        <w:ind w:left="0" w:leftChars="0" w:firstLine="640" w:firstLineChars="200"/>
        <w:jc w:val="both"/>
        <w:textAlignment w:val="auto"/>
        <w:outlineLvl w:val="9"/>
        <w:rPr>
          <w:rFonts w:hint="eastAsia" w:ascii="宋体" w:hAnsi="宋体" w:eastAsia="仿宋_GB2312" w:cs="Times New Roman"/>
          <w:color w:val="auto"/>
          <w:sz w:val="32"/>
          <w:highlight w:val="none"/>
          <w:u w:val="none" w:color="auto"/>
        </w:rPr>
      </w:pPr>
      <w:r>
        <w:rPr>
          <w:rFonts w:hint="eastAsia" w:ascii="黑体" w:hAnsi="黑体" w:eastAsia="黑体" w:cs="黑体"/>
          <w:bCs/>
          <w:color w:val="auto"/>
          <w:sz w:val="32"/>
          <w:szCs w:val="24"/>
          <w:highlight w:val="none"/>
          <w:u w:val="none" w:color="auto"/>
          <w:lang w:eastAsia="zh-CN"/>
        </w:rPr>
        <w:t>六、</w:t>
      </w:r>
      <w:r>
        <w:rPr>
          <w:rFonts w:hint="eastAsia" w:ascii="宋体" w:hAnsi="宋体" w:eastAsia="仿宋_GB2312" w:cs="仿宋_GB2312"/>
          <w:color w:val="auto"/>
          <w:sz w:val="32"/>
          <w:highlight w:val="none"/>
          <w:u w:val="none" w:color="auto"/>
        </w:rPr>
        <w:t>本</w:t>
      </w:r>
      <w:r>
        <w:rPr>
          <w:rFonts w:hint="eastAsia" w:ascii="宋体" w:hAnsi="宋体" w:eastAsia="仿宋_GB2312" w:cs="仿宋_GB2312"/>
          <w:color w:val="auto"/>
          <w:sz w:val="32"/>
          <w:highlight w:val="none"/>
          <w:u w:val="none" w:color="auto"/>
          <w:lang w:eastAsia="zh-CN"/>
        </w:rPr>
        <w:t>协议</w:t>
      </w:r>
      <w:r>
        <w:rPr>
          <w:rFonts w:hint="eastAsia" w:ascii="宋体" w:hAnsi="宋体" w:eastAsia="仿宋_GB2312" w:cs="仿宋_GB2312"/>
          <w:color w:val="auto"/>
          <w:sz w:val="32"/>
          <w:highlight w:val="none"/>
          <w:u w:val="none" w:color="auto"/>
        </w:rPr>
        <w:t>自双方签订</w:t>
      </w:r>
      <w:r>
        <w:rPr>
          <w:rFonts w:hint="eastAsia" w:ascii="宋体" w:hAnsi="宋体" w:eastAsia="仿宋_GB2312" w:cs="仿宋_GB2312"/>
          <w:color w:val="auto"/>
          <w:sz w:val="32"/>
          <w:highlight w:val="none"/>
          <w:u w:val="none" w:color="auto"/>
          <w:lang w:eastAsia="zh-CN"/>
        </w:rPr>
        <w:t>且资金拨付到乙方账户</w:t>
      </w:r>
      <w:r>
        <w:rPr>
          <w:rFonts w:hint="eastAsia" w:ascii="宋体" w:hAnsi="宋体" w:eastAsia="仿宋_GB2312" w:cs="仿宋_GB2312"/>
          <w:color w:val="auto"/>
          <w:sz w:val="32"/>
          <w:highlight w:val="none"/>
          <w:u w:val="none" w:color="auto"/>
        </w:rPr>
        <w:t>之日起生效。</w:t>
      </w:r>
    </w:p>
    <w:p>
      <w:pPr>
        <w:pStyle w:val="12"/>
        <w:keepNext w:val="0"/>
        <w:keepLines w:val="0"/>
        <w:pageBreakBefore w:val="0"/>
        <w:widowControl w:val="0"/>
        <w:tabs>
          <w:tab w:val="left" w:pos="840"/>
        </w:tabs>
        <w:kinsoku/>
        <w:wordWrap/>
        <w:overflowPunct/>
        <w:topLinePunct w:val="0"/>
        <w:bidi w:val="0"/>
        <w:spacing w:before="0" w:beforeLines="0" w:after="0" w:afterLines="0" w:line="560" w:lineRule="exact"/>
        <w:ind w:left="0" w:leftChars="0" w:firstLine="645" w:firstLineChars="0"/>
        <w:jc w:val="both"/>
        <w:textAlignment w:val="auto"/>
        <w:outlineLvl w:val="9"/>
        <w:rPr>
          <w:rFonts w:hint="eastAsia" w:ascii="宋体" w:hAnsi="宋体" w:eastAsia="仿宋_GB2312" w:cs="Times New Roman"/>
          <w:b/>
          <w:bCs/>
          <w:color w:val="auto"/>
          <w:sz w:val="32"/>
          <w:highlight w:val="none"/>
          <w:u w:val="none" w:color="auto"/>
        </w:rPr>
      </w:pPr>
      <w:r>
        <w:rPr>
          <w:rFonts w:hint="eastAsia" w:ascii="黑体" w:hAnsi="黑体" w:eastAsia="黑体" w:cs="黑体"/>
          <w:b w:val="0"/>
          <w:bCs/>
          <w:color w:val="auto"/>
          <w:sz w:val="32"/>
          <w:szCs w:val="24"/>
          <w:highlight w:val="none"/>
          <w:u w:val="none" w:color="auto"/>
          <w:lang w:eastAsia="zh-CN"/>
        </w:rPr>
        <w:t>七、</w:t>
      </w:r>
      <w:r>
        <w:rPr>
          <w:rFonts w:hint="eastAsia" w:ascii="宋体" w:hAnsi="宋体" w:eastAsia="仿宋_GB2312" w:cs="仿宋_GB2312"/>
          <w:color w:val="auto"/>
          <w:sz w:val="32"/>
          <w:highlight w:val="none"/>
          <w:u w:val="none" w:color="auto"/>
        </w:rPr>
        <w:t>本</w:t>
      </w:r>
      <w:r>
        <w:rPr>
          <w:rFonts w:hint="eastAsia" w:ascii="宋体" w:hAnsi="宋体" w:eastAsia="仿宋_GB2312" w:cs="仿宋_GB2312"/>
          <w:color w:val="auto"/>
          <w:sz w:val="32"/>
          <w:highlight w:val="none"/>
          <w:u w:val="none" w:color="auto"/>
          <w:lang w:eastAsia="zh-CN"/>
        </w:rPr>
        <w:t>协议</w:t>
      </w:r>
      <w:r>
        <w:rPr>
          <w:rFonts w:hint="eastAsia" w:ascii="宋体" w:hAnsi="宋体" w:eastAsia="仿宋_GB2312" w:cs="仿宋_GB2312"/>
          <w:color w:val="auto"/>
          <w:kern w:val="0"/>
          <w:sz w:val="32"/>
          <w:highlight w:val="none"/>
          <w:u w:val="none" w:color="auto"/>
        </w:rPr>
        <w:t>双方当事人均保证本</w:t>
      </w:r>
      <w:r>
        <w:rPr>
          <w:rFonts w:hint="eastAsia" w:ascii="宋体" w:hAnsi="宋体" w:eastAsia="仿宋_GB2312" w:cs="仿宋_GB2312"/>
          <w:color w:val="auto"/>
          <w:kern w:val="0"/>
          <w:sz w:val="32"/>
          <w:highlight w:val="none"/>
          <w:u w:val="none" w:color="auto"/>
          <w:lang w:eastAsia="zh-CN"/>
        </w:rPr>
        <w:t>协议</w:t>
      </w:r>
      <w:r>
        <w:rPr>
          <w:rFonts w:hint="eastAsia" w:ascii="宋体" w:hAnsi="宋体" w:eastAsia="仿宋_GB2312" w:cs="仿宋_GB2312"/>
          <w:color w:val="auto"/>
          <w:kern w:val="0"/>
          <w:sz w:val="32"/>
          <w:highlight w:val="none"/>
          <w:u w:val="none" w:color="auto"/>
        </w:rPr>
        <w:t>中所填写的姓名、</w:t>
      </w:r>
      <w:r>
        <w:rPr>
          <w:rFonts w:hint="eastAsia" w:ascii="宋体" w:hAnsi="宋体" w:eastAsia="仿宋_GB2312" w:cs="仿宋_GB2312"/>
          <w:color w:val="auto"/>
          <w:sz w:val="32"/>
          <w:highlight w:val="none"/>
          <w:u w:val="none" w:color="auto"/>
        </w:rPr>
        <w:t>通讯地址、电话、传真、开户银行、</w:t>
      </w:r>
      <w:r>
        <w:rPr>
          <w:rFonts w:hint="eastAsia" w:ascii="宋体" w:hAnsi="宋体" w:eastAsia="仿宋_GB2312" w:cs="仿宋_GB2312"/>
          <w:color w:val="auto"/>
          <w:kern w:val="0"/>
          <w:sz w:val="32"/>
          <w:highlight w:val="none"/>
          <w:u w:val="none" w:color="auto"/>
        </w:rPr>
        <w:t>代理人等内容的真实有效，一方的信息如有变更，应于变更之日起15日内以书面形式告知对方，否则由此引起的无法及时告知的责任由信息变更方承担。</w:t>
      </w:r>
    </w:p>
    <w:p>
      <w:pPr>
        <w:pStyle w:val="12"/>
        <w:keepNext w:val="0"/>
        <w:keepLines w:val="0"/>
        <w:pageBreakBefore w:val="0"/>
        <w:widowControl w:val="0"/>
        <w:tabs>
          <w:tab w:val="left" w:pos="840"/>
        </w:tabs>
        <w:kinsoku/>
        <w:wordWrap/>
        <w:overflowPunct/>
        <w:topLinePunct w:val="0"/>
        <w:bidi w:val="0"/>
        <w:spacing w:before="0" w:beforeLines="0" w:after="0" w:afterLines="0" w:line="560" w:lineRule="exact"/>
        <w:ind w:left="0" w:leftChars="0"/>
        <w:jc w:val="both"/>
        <w:textAlignment w:val="auto"/>
        <w:outlineLvl w:val="9"/>
        <w:rPr>
          <w:rFonts w:hint="eastAsia" w:ascii="宋体" w:hAnsi="宋体" w:eastAsia="仿宋_GB2312" w:cs="Times New Roman"/>
          <w:color w:val="auto"/>
          <w:sz w:val="32"/>
          <w:highlight w:val="none"/>
          <w:u w:val="none" w:color="auto"/>
        </w:rPr>
      </w:pPr>
      <w:r>
        <w:rPr>
          <w:rFonts w:hint="eastAsia" w:ascii="宋体" w:hAnsi="宋体" w:eastAsia="仿宋_GB2312" w:cs="仿宋_GB2312"/>
          <w:color w:val="auto"/>
          <w:sz w:val="32"/>
          <w:highlight w:val="none"/>
          <w:u w:val="none" w:color="auto"/>
        </w:rPr>
        <w:t xml:space="preserve">    </w:t>
      </w:r>
      <w:r>
        <w:rPr>
          <w:rFonts w:hint="eastAsia" w:ascii="黑体" w:hAnsi="黑体" w:eastAsia="黑体" w:cs="黑体"/>
          <w:bCs/>
          <w:color w:val="auto"/>
          <w:sz w:val="32"/>
          <w:szCs w:val="24"/>
          <w:highlight w:val="none"/>
          <w:u w:val="none" w:color="auto"/>
          <w:lang w:eastAsia="zh-CN"/>
        </w:rPr>
        <w:t>八、</w:t>
      </w:r>
      <w:r>
        <w:rPr>
          <w:rFonts w:hint="eastAsia" w:ascii="宋体" w:hAnsi="宋体" w:eastAsia="仿宋_GB2312" w:cs="仿宋_GB2312"/>
          <w:color w:val="auto"/>
          <w:sz w:val="32"/>
          <w:highlight w:val="none"/>
          <w:u w:val="none" w:color="auto"/>
        </w:rPr>
        <w:t>本</w:t>
      </w:r>
      <w:r>
        <w:rPr>
          <w:rFonts w:hint="eastAsia" w:ascii="宋体" w:hAnsi="宋体" w:eastAsia="仿宋_GB2312" w:cs="仿宋_GB2312"/>
          <w:color w:val="auto"/>
          <w:sz w:val="32"/>
          <w:highlight w:val="none"/>
          <w:u w:val="none" w:color="auto"/>
          <w:lang w:eastAsia="zh-CN"/>
        </w:rPr>
        <w:t>协议</w:t>
      </w:r>
      <w:r>
        <w:rPr>
          <w:rFonts w:hint="eastAsia" w:ascii="宋体" w:hAnsi="宋体" w:eastAsia="仿宋_GB2312" w:cs="仿宋_GB2312"/>
          <w:color w:val="auto"/>
          <w:sz w:val="32"/>
          <w:highlight w:val="none"/>
          <w:u w:val="none" w:color="auto"/>
        </w:rPr>
        <w:t>正文共</w:t>
      </w:r>
      <w:r>
        <w:rPr>
          <w:rFonts w:hint="eastAsia" w:ascii="宋体" w:hAnsi="宋体" w:eastAsia="仿宋_GB2312" w:cs="仿宋_GB2312"/>
          <w:color w:val="auto"/>
          <w:sz w:val="32"/>
          <w:highlight w:val="none"/>
          <w:u w:val="none" w:color="auto"/>
          <w:lang w:val="en-US" w:eastAsia="zh-CN"/>
        </w:rPr>
        <w:t xml:space="preserve">    </w:t>
      </w:r>
      <w:r>
        <w:rPr>
          <w:rFonts w:hint="eastAsia" w:ascii="宋体" w:hAnsi="宋体" w:eastAsia="仿宋_GB2312" w:cs="仿宋_GB2312"/>
          <w:color w:val="auto"/>
          <w:sz w:val="32"/>
          <w:highlight w:val="none"/>
          <w:u w:val="none" w:color="auto"/>
        </w:rPr>
        <w:t>页，附件共</w:t>
      </w:r>
      <w:r>
        <w:rPr>
          <w:rFonts w:hint="eastAsia" w:ascii="宋体" w:hAnsi="宋体" w:eastAsia="仿宋_GB2312" w:cs="仿宋_GB2312"/>
          <w:color w:val="auto"/>
          <w:sz w:val="32"/>
          <w:highlight w:val="none"/>
          <w:u w:val="none" w:color="auto"/>
          <w:lang w:val="en-US" w:eastAsia="zh-CN"/>
        </w:rPr>
        <w:t xml:space="preserve">    </w:t>
      </w:r>
      <w:r>
        <w:rPr>
          <w:rFonts w:hint="eastAsia" w:ascii="宋体" w:hAnsi="宋体" w:eastAsia="仿宋_GB2312" w:cs="仿宋_GB2312"/>
          <w:color w:val="auto"/>
          <w:sz w:val="32"/>
          <w:highlight w:val="none"/>
          <w:u w:val="none" w:color="auto"/>
          <w:lang w:eastAsia="zh-CN"/>
        </w:rPr>
        <w:t>页</w:t>
      </w:r>
      <w:r>
        <w:rPr>
          <w:rFonts w:hint="eastAsia" w:ascii="宋体" w:hAnsi="宋体" w:eastAsia="仿宋_GB2312" w:cs="仿宋_GB2312"/>
          <w:color w:val="auto"/>
          <w:sz w:val="32"/>
          <w:highlight w:val="none"/>
          <w:u w:val="none" w:color="auto"/>
        </w:rPr>
        <w:t>，以中文书写为准。</w:t>
      </w:r>
    </w:p>
    <w:p>
      <w:pPr>
        <w:pStyle w:val="12"/>
        <w:keepNext w:val="0"/>
        <w:keepLines w:val="0"/>
        <w:pageBreakBefore w:val="0"/>
        <w:widowControl w:val="0"/>
        <w:tabs>
          <w:tab w:val="left" w:pos="840"/>
        </w:tabs>
        <w:kinsoku/>
        <w:wordWrap/>
        <w:overflowPunct/>
        <w:topLinePunct w:val="0"/>
        <w:bidi w:val="0"/>
        <w:spacing w:before="0" w:beforeLines="0" w:after="0" w:afterLines="0" w:line="560" w:lineRule="exact"/>
        <w:ind w:left="0" w:leftChars="0"/>
        <w:jc w:val="both"/>
        <w:textAlignment w:val="auto"/>
        <w:outlineLvl w:val="9"/>
        <w:rPr>
          <w:rFonts w:hint="eastAsia" w:ascii="宋体" w:hAnsi="宋体" w:eastAsia="仿宋_GB2312" w:cs="Times New Roman"/>
          <w:color w:val="auto"/>
          <w:sz w:val="32"/>
          <w:highlight w:val="none"/>
          <w:u w:val="none" w:color="auto"/>
        </w:rPr>
      </w:pPr>
      <w:r>
        <w:rPr>
          <w:rFonts w:hint="eastAsia" w:ascii="宋体" w:hAnsi="宋体" w:eastAsia="仿宋_GB2312" w:cs="仿宋_GB2312"/>
          <w:color w:val="auto"/>
          <w:sz w:val="32"/>
          <w:highlight w:val="none"/>
          <w:u w:val="none" w:color="auto"/>
        </w:rPr>
        <w:t xml:space="preserve">   </w:t>
      </w:r>
      <w:r>
        <w:rPr>
          <w:rFonts w:hint="eastAsia" w:ascii="黑体" w:hAnsi="黑体" w:eastAsia="黑体" w:cs="黑体"/>
          <w:bCs/>
          <w:color w:val="auto"/>
          <w:sz w:val="32"/>
          <w:szCs w:val="24"/>
          <w:highlight w:val="none"/>
          <w:u w:val="none" w:color="auto"/>
        </w:rPr>
        <w:t xml:space="preserve"> </w:t>
      </w:r>
      <w:r>
        <w:rPr>
          <w:rFonts w:hint="eastAsia" w:ascii="黑体" w:hAnsi="黑体" w:eastAsia="黑体" w:cs="黑体"/>
          <w:bCs/>
          <w:color w:val="auto"/>
          <w:sz w:val="32"/>
          <w:szCs w:val="24"/>
          <w:highlight w:val="none"/>
          <w:u w:val="none" w:color="auto"/>
          <w:lang w:eastAsia="zh-CN"/>
        </w:rPr>
        <w:t>九、</w:t>
      </w:r>
      <w:r>
        <w:rPr>
          <w:rFonts w:hint="eastAsia" w:ascii="宋体" w:hAnsi="宋体" w:eastAsia="仿宋_GB2312" w:cs="仿宋_GB2312"/>
          <w:color w:val="auto"/>
          <w:sz w:val="32"/>
          <w:highlight w:val="none"/>
          <w:u w:val="none" w:color="auto"/>
        </w:rPr>
        <w:t>本</w:t>
      </w:r>
      <w:r>
        <w:rPr>
          <w:rFonts w:hint="eastAsia" w:ascii="宋体" w:hAnsi="宋体" w:eastAsia="仿宋_GB2312" w:cs="仿宋_GB2312"/>
          <w:color w:val="auto"/>
          <w:sz w:val="32"/>
          <w:highlight w:val="none"/>
          <w:u w:val="none" w:color="auto"/>
          <w:lang w:eastAsia="zh-CN"/>
        </w:rPr>
        <w:t>协议</w:t>
      </w:r>
      <w:r>
        <w:rPr>
          <w:rFonts w:hint="eastAsia" w:ascii="宋体" w:hAnsi="宋体" w:eastAsia="仿宋_GB2312" w:cs="仿宋_GB2312"/>
          <w:color w:val="auto"/>
          <w:sz w:val="32"/>
          <w:highlight w:val="none"/>
          <w:u w:val="none" w:color="auto"/>
        </w:rPr>
        <w:t>的价款、金额、面积等项应当同时以大、小写表示，大小写数额应当一致，不一致的，以大写为准。</w:t>
      </w:r>
    </w:p>
    <w:p>
      <w:pPr>
        <w:pStyle w:val="12"/>
        <w:keepNext w:val="0"/>
        <w:keepLines w:val="0"/>
        <w:pageBreakBefore w:val="0"/>
        <w:widowControl w:val="0"/>
        <w:tabs>
          <w:tab w:val="left" w:pos="840"/>
        </w:tabs>
        <w:kinsoku/>
        <w:wordWrap/>
        <w:overflowPunct/>
        <w:topLinePunct w:val="0"/>
        <w:bidi w:val="0"/>
        <w:spacing w:before="0" w:beforeLines="0" w:after="0" w:afterLines="0" w:line="560" w:lineRule="exact"/>
        <w:ind w:left="0" w:leftChars="0" w:firstLine="645" w:firstLineChars="0"/>
        <w:jc w:val="both"/>
        <w:textAlignment w:val="auto"/>
        <w:outlineLvl w:val="9"/>
        <w:rPr>
          <w:rFonts w:hint="eastAsia" w:ascii="宋体" w:hAnsi="宋体" w:eastAsia="仿宋_GB2312" w:cs="Times New Roman"/>
          <w:color w:val="auto"/>
          <w:sz w:val="32"/>
          <w:highlight w:val="none"/>
          <w:u w:val="none" w:color="auto"/>
        </w:rPr>
      </w:pPr>
      <w:r>
        <w:rPr>
          <w:rFonts w:hint="eastAsia" w:ascii="黑体" w:hAnsi="黑体" w:eastAsia="黑体" w:cs="黑体"/>
          <w:bCs/>
          <w:color w:val="auto"/>
          <w:sz w:val="32"/>
          <w:szCs w:val="24"/>
          <w:highlight w:val="none"/>
          <w:u w:val="none" w:color="auto"/>
          <w:lang w:eastAsia="zh-CN"/>
        </w:rPr>
        <w:t>十、</w:t>
      </w:r>
      <w:r>
        <w:rPr>
          <w:rFonts w:hint="eastAsia" w:ascii="宋体" w:hAnsi="宋体" w:eastAsia="仿宋_GB2312" w:cs="仿宋_GB2312"/>
          <w:color w:val="auto"/>
          <w:sz w:val="32"/>
          <w:highlight w:val="none"/>
          <w:u w:val="none" w:color="auto"/>
        </w:rPr>
        <w:t>本</w:t>
      </w:r>
      <w:r>
        <w:rPr>
          <w:rFonts w:hint="eastAsia" w:ascii="宋体" w:hAnsi="宋体" w:eastAsia="仿宋_GB2312" w:cs="仿宋_GB2312"/>
          <w:color w:val="auto"/>
          <w:sz w:val="32"/>
          <w:highlight w:val="none"/>
          <w:u w:val="none" w:color="auto"/>
          <w:lang w:eastAsia="zh-CN"/>
        </w:rPr>
        <w:t>协议</w:t>
      </w:r>
      <w:r>
        <w:rPr>
          <w:rFonts w:hint="eastAsia" w:ascii="宋体" w:hAnsi="宋体" w:eastAsia="仿宋_GB2312" w:cs="仿宋_GB2312"/>
          <w:color w:val="auto"/>
          <w:sz w:val="32"/>
          <w:highlight w:val="none"/>
          <w:u w:val="none" w:color="auto"/>
        </w:rPr>
        <w:t>未尽事宜，可由双方约定后作为</w:t>
      </w:r>
      <w:r>
        <w:rPr>
          <w:rFonts w:hint="eastAsia" w:ascii="宋体" w:hAnsi="宋体" w:eastAsia="仿宋_GB2312" w:cs="仿宋_GB2312"/>
          <w:color w:val="auto"/>
          <w:sz w:val="32"/>
          <w:highlight w:val="none"/>
          <w:u w:val="none" w:color="auto"/>
          <w:lang w:eastAsia="zh-CN"/>
        </w:rPr>
        <w:t>协议</w:t>
      </w:r>
      <w:r>
        <w:rPr>
          <w:rFonts w:hint="eastAsia" w:ascii="宋体" w:hAnsi="宋体" w:eastAsia="仿宋_GB2312" w:cs="仿宋_GB2312"/>
          <w:color w:val="auto"/>
          <w:sz w:val="32"/>
          <w:highlight w:val="none"/>
          <w:u w:val="none" w:color="auto"/>
        </w:rPr>
        <w:t>附件，与本</w:t>
      </w:r>
      <w:r>
        <w:rPr>
          <w:rFonts w:hint="eastAsia" w:ascii="宋体" w:hAnsi="宋体" w:eastAsia="仿宋_GB2312" w:cs="仿宋_GB2312"/>
          <w:color w:val="auto"/>
          <w:sz w:val="32"/>
          <w:highlight w:val="none"/>
          <w:u w:val="none" w:color="auto"/>
          <w:lang w:eastAsia="zh-CN"/>
        </w:rPr>
        <w:t>协议</w:t>
      </w:r>
      <w:r>
        <w:rPr>
          <w:rFonts w:hint="eastAsia" w:ascii="宋体" w:hAnsi="宋体" w:eastAsia="仿宋_GB2312" w:cs="仿宋_GB2312"/>
          <w:color w:val="auto"/>
          <w:sz w:val="32"/>
          <w:highlight w:val="none"/>
          <w:u w:val="none" w:color="auto"/>
        </w:rPr>
        <w:t>具有同等法律效力。</w:t>
      </w:r>
    </w:p>
    <w:p>
      <w:pPr>
        <w:pStyle w:val="12"/>
        <w:keepNext w:val="0"/>
        <w:keepLines w:val="0"/>
        <w:pageBreakBefore w:val="0"/>
        <w:widowControl w:val="0"/>
        <w:tabs>
          <w:tab w:val="left" w:pos="840"/>
        </w:tabs>
        <w:kinsoku/>
        <w:wordWrap/>
        <w:overflowPunct/>
        <w:topLinePunct w:val="0"/>
        <w:bidi w:val="0"/>
        <w:spacing w:before="0" w:beforeLines="0" w:after="0" w:afterLines="0" w:line="560" w:lineRule="exact"/>
        <w:ind w:left="0" w:leftChars="0"/>
        <w:jc w:val="both"/>
        <w:textAlignment w:val="auto"/>
        <w:outlineLvl w:val="9"/>
        <w:rPr>
          <w:rFonts w:hint="eastAsia" w:ascii="宋体" w:hAnsi="宋体" w:eastAsia="仿宋_GB2312" w:cs="Times New Roman"/>
          <w:color w:val="auto"/>
          <w:sz w:val="32"/>
          <w:highlight w:val="none"/>
          <w:u w:val="none" w:color="auto"/>
        </w:rPr>
      </w:pPr>
      <w:r>
        <w:rPr>
          <w:rFonts w:hint="eastAsia" w:ascii="宋体" w:hAnsi="宋体" w:eastAsia="仿宋_GB2312" w:cs="仿宋_GB2312"/>
          <w:color w:val="auto"/>
          <w:sz w:val="32"/>
          <w:highlight w:val="none"/>
          <w:u w:val="none" w:color="auto"/>
          <w:lang w:val="en-US" w:eastAsia="zh-CN"/>
        </w:rPr>
        <w:t xml:space="preserve">    </w:t>
      </w:r>
      <w:r>
        <w:rPr>
          <w:rFonts w:hint="eastAsia" w:ascii="黑体" w:hAnsi="黑体" w:eastAsia="黑体" w:cs="黑体"/>
          <w:bCs/>
          <w:color w:val="auto"/>
          <w:sz w:val="32"/>
          <w:szCs w:val="24"/>
          <w:highlight w:val="none"/>
          <w:u w:val="none" w:color="auto"/>
          <w:lang w:eastAsia="zh-CN"/>
        </w:rPr>
        <w:t>十一、</w:t>
      </w:r>
      <w:r>
        <w:rPr>
          <w:rFonts w:hint="eastAsia" w:ascii="宋体" w:hAnsi="宋体" w:eastAsia="仿宋_GB2312" w:cs="仿宋_GB2312"/>
          <w:color w:val="auto"/>
          <w:sz w:val="32"/>
          <w:highlight w:val="none"/>
          <w:u w:val="none" w:color="auto"/>
        </w:rPr>
        <w:t>本</w:t>
      </w:r>
      <w:r>
        <w:rPr>
          <w:rFonts w:hint="eastAsia" w:ascii="宋体" w:hAnsi="宋体" w:eastAsia="仿宋_GB2312" w:cs="仿宋_GB2312"/>
          <w:color w:val="auto"/>
          <w:sz w:val="32"/>
          <w:highlight w:val="none"/>
          <w:u w:val="none" w:color="auto"/>
          <w:lang w:eastAsia="zh-CN"/>
        </w:rPr>
        <w:t>协议</w:t>
      </w:r>
      <w:r>
        <w:rPr>
          <w:rFonts w:hint="eastAsia" w:ascii="宋体" w:hAnsi="宋体" w:eastAsia="仿宋_GB2312" w:cs="仿宋_GB2312"/>
          <w:color w:val="auto"/>
          <w:sz w:val="32"/>
          <w:highlight w:val="none"/>
          <w:u w:val="none" w:color="auto"/>
        </w:rPr>
        <w:t>一式</w:t>
      </w:r>
      <w:r>
        <w:rPr>
          <w:rFonts w:hint="eastAsia" w:ascii="宋体" w:hAnsi="宋体" w:eastAsia="仿宋_GB2312" w:cs="仿宋_GB2312"/>
          <w:color w:val="auto"/>
          <w:sz w:val="32"/>
          <w:highlight w:val="none"/>
          <w:u w:val="none" w:color="auto"/>
          <w:lang w:eastAsia="zh-CN"/>
        </w:rPr>
        <w:t>肆</w:t>
      </w:r>
      <w:r>
        <w:rPr>
          <w:rFonts w:hint="eastAsia" w:ascii="宋体" w:hAnsi="宋体" w:eastAsia="仿宋_GB2312" w:cs="仿宋_GB2312"/>
          <w:color w:val="auto"/>
          <w:sz w:val="32"/>
          <w:highlight w:val="none"/>
          <w:u w:val="none" w:color="auto"/>
        </w:rPr>
        <w:t>份，</w:t>
      </w:r>
      <w:r>
        <w:rPr>
          <w:rFonts w:hint="eastAsia" w:ascii="宋体" w:hAnsi="宋体" w:eastAsia="仿宋_GB2312" w:cs="仿宋_GB2312"/>
          <w:color w:val="auto"/>
          <w:sz w:val="32"/>
          <w:highlight w:val="none"/>
          <w:u w:val="none" w:color="auto"/>
          <w:lang w:eastAsia="zh-CN"/>
        </w:rPr>
        <w:t>双方各执</w:t>
      </w:r>
      <w:r>
        <w:rPr>
          <w:rFonts w:hint="eastAsia" w:ascii="宋体" w:hAnsi="宋体" w:eastAsia="仿宋_GB2312" w:cs="仿宋_GB2312"/>
          <w:color w:val="auto"/>
          <w:sz w:val="32"/>
          <w:highlight w:val="none"/>
          <w:u w:val="none" w:color="auto"/>
          <w:lang w:val="en-US" w:eastAsia="zh-CN"/>
        </w:rPr>
        <w:t>贰</w:t>
      </w:r>
      <w:r>
        <w:rPr>
          <w:rFonts w:hint="eastAsia" w:ascii="宋体" w:hAnsi="宋体" w:eastAsia="仿宋_GB2312" w:cs="仿宋_GB2312"/>
          <w:color w:val="auto"/>
          <w:sz w:val="32"/>
          <w:highlight w:val="none"/>
          <w:u w:val="none" w:color="auto"/>
        </w:rPr>
        <w:t>份，具有同等法律效力。</w:t>
      </w:r>
    </w:p>
    <w:p>
      <w:pPr>
        <w:pStyle w:val="14"/>
        <w:keepNext w:val="0"/>
        <w:keepLines w:val="0"/>
        <w:pageBreakBefore w:val="0"/>
        <w:widowControl w:val="0"/>
        <w:tabs>
          <w:tab w:val="left" w:pos="840"/>
        </w:tabs>
        <w:kinsoku/>
        <w:wordWrap/>
        <w:overflowPunct/>
        <w:topLinePunct w:val="0"/>
        <w:autoSpaceDE w:val="0"/>
        <w:autoSpaceDN w:val="0"/>
        <w:bidi w:val="0"/>
        <w:adjustRightInd w:val="0"/>
        <w:spacing w:before="0" w:beforeLines="0" w:after="0" w:afterLines="0" w:line="560" w:lineRule="exact"/>
        <w:ind w:left="0" w:leftChars="0"/>
        <w:jc w:val="both"/>
        <w:textAlignment w:val="auto"/>
        <w:outlineLvl w:val="9"/>
        <w:rPr>
          <w:rFonts w:hint="eastAsia" w:ascii="仿宋" w:hAnsi="仿宋" w:eastAsia="仿宋" w:cs="仿宋_GB2312"/>
          <w:color w:val="auto"/>
          <w:sz w:val="32"/>
          <w:szCs w:val="32"/>
          <w:highlight w:val="none"/>
          <w:u w:val="none" w:color="auto"/>
          <w:lang w:val="en-US" w:eastAsia="zh-CN"/>
        </w:rPr>
      </w:pPr>
    </w:p>
    <w:p>
      <w:pPr>
        <w:pStyle w:val="10"/>
        <w:keepNext w:val="0"/>
        <w:keepLines w:val="0"/>
        <w:pageBreakBefore w:val="0"/>
        <w:widowControl w:val="0"/>
        <w:tabs>
          <w:tab w:val="left" w:pos="840"/>
        </w:tabs>
        <w:kinsoku/>
        <w:wordWrap/>
        <w:overflowPunct/>
        <w:topLinePunct w:val="0"/>
        <w:bidi w:val="0"/>
        <w:spacing w:before="0" w:beforeLines="0" w:after="0" w:afterLines="0" w:line="560" w:lineRule="exact"/>
        <w:ind w:left="0" w:leftChars="0" w:right="-57" w:rightChars="-27" w:firstLine="480" w:firstLineChars="0"/>
        <w:jc w:val="both"/>
        <w:textAlignment w:val="auto"/>
        <w:outlineLvl w:val="9"/>
        <w:rPr>
          <w:rFonts w:hint="eastAsia" w:ascii="仿宋" w:hAnsi="仿宋" w:eastAsia="仿宋" w:cs="仿宋"/>
          <w:color w:val="auto"/>
          <w:kern w:val="0"/>
          <w:sz w:val="32"/>
          <w:szCs w:val="24"/>
          <w:highlight w:val="none"/>
          <w:u w:val="none" w:color="auto"/>
          <w:lang w:val="en-US" w:eastAsia="zh-CN"/>
        </w:rPr>
      </w:pPr>
    </w:p>
    <w:p>
      <w:pPr>
        <w:pStyle w:val="10"/>
        <w:keepNext w:val="0"/>
        <w:keepLines w:val="0"/>
        <w:pageBreakBefore w:val="0"/>
        <w:widowControl w:val="0"/>
        <w:tabs>
          <w:tab w:val="left" w:pos="840"/>
        </w:tabs>
        <w:kinsoku/>
        <w:wordWrap/>
        <w:overflowPunct/>
        <w:topLinePunct w:val="0"/>
        <w:bidi w:val="0"/>
        <w:spacing w:before="0" w:beforeLines="0" w:after="0" w:afterLines="0" w:line="560" w:lineRule="exact"/>
        <w:ind w:left="0" w:leftChars="0" w:right="-57" w:rightChars="-27" w:firstLine="480" w:firstLineChars="0"/>
        <w:jc w:val="both"/>
        <w:textAlignment w:val="auto"/>
        <w:outlineLvl w:val="9"/>
        <w:rPr>
          <w:rFonts w:hint="eastAsia" w:ascii="仿宋" w:hAnsi="仿宋" w:eastAsia="仿宋" w:cs="仿宋"/>
          <w:color w:val="auto"/>
          <w:kern w:val="0"/>
          <w:sz w:val="32"/>
          <w:szCs w:val="24"/>
          <w:highlight w:val="none"/>
          <w:u w:val="none" w:color="auto"/>
          <w:lang w:val="en-US" w:eastAsia="zh-CN"/>
        </w:rPr>
      </w:pPr>
    </w:p>
    <w:p>
      <w:pPr>
        <w:pStyle w:val="15"/>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before="0" w:beforeLines="0" w:after="0" w:afterLines="0" w:line="560" w:lineRule="exact"/>
        <w:ind w:left="0" w:leftChars="0" w:right="0" w:rightChars="0" w:firstLine="960" w:firstLineChars="300"/>
        <w:jc w:val="both"/>
        <w:textAlignment w:val="auto"/>
        <w:outlineLvl w:val="9"/>
        <w:rPr>
          <w:rFonts w:hint="eastAsia" w:ascii="仿宋" w:hAnsi="仿宋" w:eastAsia="仿宋" w:cs="仿宋"/>
          <w:b w:val="0"/>
          <w:bCs w:val="0"/>
          <w:color w:val="auto"/>
          <w:kern w:val="2"/>
          <w:sz w:val="32"/>
          <w:szCs w:val="32"/>
          <w:highlight w:val="none"/>
          <w:u w:val="none" w:color="auto"/>
          <w:lang w:val="en-US" w:eastAsia="zh-CN" w:bidi="ar-SA"/>
        </w:rPr>
      </w:pPr>
    </w:p>
    <w:p/>
    <w:sectPr>
      <w:footerReference r:id="rId3" w:type="default"/>
      <w:pgSz w:w="11906" w:h="16838"/>
      <w:pgMar w:top="2041" w:right="1417" w:bottom="1587" w:left="1587" w:header="851" w:footer="1361" w:gutter="0"/>
      <w:pgNumType w:fmt="decimal"/>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105" w:leftChars="50" w:right="105" w:rightChars="5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pStyle w:val="5"/>
                            <w:jc w:val="cente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105" w:leftChars="50" w:right="105" w:rightChars="5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pStyle w:val="5"/>
                      <w:jc w:val="cente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04E5E"/>
    <w:multiLevelType w:val="singleLevel"/>
    <w:tmpl w:val="60B04E5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F20E4"/>
    <w:rsid w:val="028B0F9E"/>
    <w:rsid w:val="05042E85"/>
    <w:rsid w:val="0A2A7826"/>
    <w:rsid w:val="0B3A2202"/>
    <w:rsid w:val="0DF111FA"/>
    <w:rsid w:val="13313455"/>
    <w:rsid w:val="137E14FB"/>
    <w:rsid w:val="17AA0C15"/>
    <w:rsid w:val="1DF70465"/>
    <w:rsid w:val="20B0384D"/>
    <w:rsid w:val="226004C4"/>
    <w:rsid w:val="26C001C4"/>
    <w:rsid w:val="2DE36391"/>
    <w:rsid w:val="32014B94"/>
    <w:rsid w:val="32B22820"/>
    <w:rsid w:val="390501E1"/>
    <w:rsid w:val="3DF67F95"/>
    <w:rsid w:val="451F0135"/>
    <w:rsid w:val="46594E3F"/>
    <w:rsid w:val="4817776B"/>
    <w:rsid w:val="486252A0"/>
    <w:rsid w:val="48F928E1"/>
    <w:rsid w:val="49185432"/>
    <w:rsid w:val="4CC23350"/>
    <w:rsid w:val="4F3F20E4"/>
    <w:rsid w:val="525612DB"/>
    <w:rsid w:val="5B17666C"/>
    <w:rsid w:val="5BE71823"/>
    <w:rsid w:val="5C0256A0"/>
    <w:rsid w:val="5E49509F"/>
    <w:rsid w:val="61693D57"/>
    <w:rsid w:val="65094C2E"/>
    <w:rsid w:val="6C210BB7"/>
    <w:rsid w:val="71D66AAA"/>
    <w:rsid w:val="72821A8F"/>
    <w:rsid w:val="7A07729C"/>
    <w:rsid w:val="7B6A053A"/>
    <w:rsid w:val="7DF514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ind w:left="34"/>
      <w:outlineLvl w:val="1"/>
    </w:pPr>
    <w:rPr>
      <w:rFonts w:ascii="方正小标宋简体" w:hAnsi="方正小标宋简体" w:eastAsia="方正小标宋简体" w:cs="方正小标宋简体"/>
      <w:sz w:val="44"/>
      <w:szCs w:val="44"/>
    </w:rPr>
  </w:style>
  <w:style w:type="paragraph" w:styleId="2">
    <w:name w:val="heading 3"/>
    <w:basedOn w:val="1"/>
    <w:next w:val="1"/>
    <w:unhideWhenUsed/>
    <w:qFormat/>
    <w:uiPriority w:val="0"/>
    <w:pPr>
      <w:spacing w:before="104" w:after="104"/>
      <w:outlineLvl w:val="2"/>
    </w:p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character" w:styleId="7">
    <w:name w:val="Strong"/>
    <w:basedOn w:val="6"/>
    <w:qFormat/>
    <w:uiPriority w:val="0"/>
    <w:rPr>
      <w:b/>
    </w:rPr>
  </w:style>
  <w:style w:type="paragraph" w:customStyle="1" w:styleId="9">
    <w:name w:val="正文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10">
    <w:name w:val="正文 New New New New New New New New New New New New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正文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12">
    <w:name w:val="纯文本 New"/>
    <w:basedOn w:val="13"/>
    <w:qFormat/>
    <w:uiPriority w:val="0"/>
    <w:rPr>
      <w:rFonts w:ascii="宋体" w:hAnsi="Courier New" w:cs="宋体"/>
      <w:kern w:val="2"/>
      <w:sz w:val="32"/>
      <w:szCs w:val="32"/>
    </w:rPr>
  </w:style>
  <w:style w:type="paragraph" w:customStyle="1" w:styleId="13">
    <w:name w:val="正文 New New New New New New New New New New New New New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正文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15">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2020-12-23T08:25:00Z</dcterms:created>
  <dc:creator>沈志挺</dc:creator>
  <cp:lastModifiedBy>Administrator</cp:lastModifiedBy>
  <cp:lastPrinted>2021-04-19T08:39:00Z</cp:lastPrinted>
  <dcterms:modified xsi:type="dcterms:W3CDTF">2021-07-09T01:33:24Z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4A799A8C844C48AE936234F850CC6E39</vt:lpwstr>
  </property>
</Properties>
</file>