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职    位    表</w:t>
      </w:r>
    </w:p>
    <w:tbl>
      <w:tblPr>
        <w:tblStyle w:val="7"/>
        <w:tblW w:w="14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16"/>
        <w:gridCol w:w="708"/>
        <w:gridCol w:w="708"/>
        <w:gridCol w:w="1176"/>
        <w:gridCol w:w="588"/>
        <w:gridCol w:w="492"/>
        <w:gridCol w:w="588"/>
        <w:gridCol w:w="636"/>
        <w:gridCol w:w="720"/>
        <w:gridCol w:w="1116"/>
        <w:gridCol w:w="1056"/>
        <w:gridCol w:w="1080"/>
        <w:gridCol w:w="1308"/>
        <w:gridCol w:w="1788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招聘单位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岗位名称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岗位类别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岗位等级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岗位描述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招聘对象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招聘人数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政治面貌</w:t>
            </w: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学历要求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学位要求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_本科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_研究生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专业技术职称要求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年龄要求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其他要求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Cs w:val="32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佛山市南海生态环境技术中心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环境信息技术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员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/>
                <w:color w:val="auto"/>
                <w:szCs w:val="32"/>
              </w:rPr>
              <w:t>专业技术岗位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初级十二级</w:t>
            </w:r>
          </w:p>
        </w:tc>
        <w:tc>
          <w:tcPr>
            <w:tcW w:w="11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负责开展环境信息化建设管理相关工作</w:t>
            </w:r>
            <w:r>
              <w:rPr>
                <w:rFonts w:hint="eastAsia" w:ascii="宋体" w:hAnsi="宋体"/>
                <w:color w:val="auto"/>
                <w:szCs w:val="32"/>
                <w:highlight w:val="none"/>
                <w:lang w:val="en-US" w:eastAsia="zh-CN"/>
              </w:rPr>
              <w:t>，包括环境信息系统建设及运维、网络信息安全保障、信息化设备运维管理等</w:t>
            </w: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。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/>
                <w:color w:val="auto"/>
                <w:szCs w:val="32"/>
              </w:rPr>
              <w:t>社会人员</w:t>
            </w:r>
          </w:p>
        </w:tc>
        <w:tc>
          <w:tcPr>
            <w:tcW w:w="4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1</w:t>
            </w:r>
          </w:p>
        </w:tc>
        <w:tc>
          <w:tcPr>
            <w:tcW w:w="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不限</w:t>
            </w: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本科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学士</w:t>
            </w:r>
          </w:p>
        </w:tc>
        <w:tc>
          <w:tcPr>
            <w:tcW w:w="11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/>
                <w:color w:val="auto"/>
              </w:rPr>
              <w:t>计算机科学与技术</w:t>
            </w:r>
            <w:r>
              <w:rPr>
                <w:rFonts w:hint="eastAsia"/>
                <w:color w:val="auto"/>
                <w:lang w:eastAsia="zh-CN"/>
              </w:rPr>
              <w:t>（</w:t>
            </w:r>
            <w:r>
              <w:rPr>
                <w:rFonts w:hint="eastAsia"/>
                <w:color w:val="auto"/>
              </w:rPr>
              <w:t>B080901</w:t>
            </w:r>
            <w:r>
              <w:rPr>
                <w:rFonts w:hint="eastAsia"/>
                <w:color w:val="auto"/>
                <w:lang w:eastAsia="zh-CN"/>
              </w:rPr>
              <w:t>），</w:t>
            </w:r>
            <w:r>
              <w:rPr>
                <w:rFonts w:hint="eastAsia"/>
                <w:color w:val="auto"/>
                <w:lang w:val="en-US" w:eastAsia="zh-CN"/>
              </w:rPr>
              <w:t xml:space="preserve">  网络工程（B080903），  环境工程（B082602）</w:t>
            </w:r>
          </w:p>
        </w:tc>
        <w:tc>
          <w:tcPr>
            <w:tcW w:w="105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eastAsia="zh-CN"/>
              </w:rPr>
              <w:t>——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计算机、环境保护相关专业的中级及以上职称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40周岁以下</w:t>
            </w:r>
          </w:p>
        </w:tc>
        <w:tc>
          <w:tcPr>
            <w:tcW w:w="17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pacing w:val="-6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6"/>
                <w:szCs w:val="20"/>
                <w:lang w:val="en-US" w:eastAsia="zh-CN"/>
              </w:rPr>
              <w:t>具有5年以上计算机、环境保护专业相关工作经历</w:t>
            </w:r>
          </w:p>
        </w:tc>
        <w:tc>
          <w:tcPr>
            <w:tcW w:w="8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宋体" w:hAnsi="宋体"/>
                <w:color w:val="auto"/>
                <w:szCs w:val="32"/>
              </w:rPr>
              <w:t>工资待遇按国家事业单位有关政策规定执行。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说明：①年龄、工件年限计算截止时间</w:t>
      </w:r>
      <w:r>
        <w:rPr>
          <w:rFonts w:hint="eastAsia"/>
          <w:lang w:val="en-US" w:eastAsia="zh-CN"/>
        </w:rPr>
        <w:t>至2022年8月16日</w:t>
      </w:r>
      <w:r>
        <w:rPr>
          <w:rFonts w:hint="eastAsia"/>
        </w:rPr>
        <w:t>；②学历学位须国家承认，国（境）外学历须提供学历认证；③学科、专业代码及名称参照</w:t>
      </w:r>
      <w:r>
        <w:rPr>
          <w:rFonts w:hint="eastAsia"/>
          <w:lang w:val="en-US" w:eastAsia="zh-CN"/>
        </w:rPr>
        <w:t>广</w:t>
      </w:r>
      <w:r>
        <w:rPr>
          <w:rFonts w:hint="eastAsia"/>
        </w:rPr>
        <w:t>东省考试录用公务员专业目录（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版）。</w:t>
      </w:r>
    </w:p>
    <w:p>
      <w:bookmarkStart w:id="0" w:name="_GoBack"/>
      <w:bookmarkEnd w:id="0"/>
    </w:p>
    <w:sectPr>
      <w:pgSz w:w="16838" w:h="11906" w:orient="landscape"/>
      <w:pgMar w:top="1587" w:right="2098" w:bottom="1474" w:left="1417" w:header="851" w:footer="1134" w:gutter="0"/>
      <w:pgNumType w:fmt="decimal" w:start="1"/>
      <w:cols w:space="0" w:num="1"/>
      <w:rtlGutter w:val="0"/>
      <w:docGrid w:type="linesAndChars" w:linePitch="317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_x000B__x000C_">
    <w:altName w:val="Times New Roman"/>
    <w:panose1 w:val="00000609030101010101"/>
    <w:charset w:val="01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B1D58"/>
    <w:rsid w:val="14FA0F61"/>
    <w:rsid w:val="1D8C7813"/>
    <w:rsid w:val="341649B8"/>
    <w:rsid w:val="381B1D58"/>
    <w:rsid w:val="49923A8B"/>
    <w:rsid w:val="5F0166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"/>
    <w:basedOn w:val="5"/>
    <w:link w:val="3"/>
    <w:qFormat/>
    <w:uiPriority w:val="0"/>
  </w:style>
  <w:style w:type="paragraph" w:customStyle="1" w:styleId="5">
    <w:name w:val="正文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styleId="6">
    <w:name w:val="page number"/>
    <w:basedOn w:val="3"/>
    <w:uiPriority w:val="0"/>
  </w:style>
  <w:style w:type="paragraph" w:customStyle="1" w:styleId="8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区环境保护局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2022-08-01T02:55:00Z</dcterms:created>
  <dc:creator>陈静妍</dc:creator>
  <cp:lastModifiedBy>陈静妍</cp:lastModifiedBy>
  <dcterms:modified xsi:type="dcterms:W3CDTF">2022-08-01T02:57:15Z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