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b/>
          <w:sz w:val="44"/>
          <w:szCs w:val="44"/>
        </w:rPr>
      </w:pPr>
      <w:r>
        <w:rPr>
          <w:rFonts w:ascii="宋体" w:hAnsi="宋体"/>
          <w:b/>
          <w:sz w:val="44"/>
          <w:szCs w:val="44"/>
        </w:rPr>
        <w:t>2019-2020</w:t>
      </w:r>
      <w:r>
        <w:rPr>
          <w:rFonts w:hint="eastAsia" w:ascii="宋体" w:hAnsi="宋体"/>
          <w:b/>
          <w:sz w:val="44"/>
          <w:szCs w:val="44"/>
        </w:rPr>
        <w:t>学年度佛山市南海区罗村高级中学</w:t>
      </w:r>
    </w:p>
    <w:p>
      <w:pPr>
        <w:snapToGrid w:val="0"/>
        <w:spacing w:line="360" w:lineRule="auto"/>
        <w:jc w:val="center"/>
        <w:rPr>
          <w:rFonts w:ascii="宋体"/>
          <w:b/>
          <w:sz w:val="44"/>
          <w:szCs w:val="44"/>
        </w:rPr>
      </w:pPr>
      <w:r>
        <w:rPr>
          <w:rFonts w:hint="eastAsia" w:ascii="宋体" w:hAnsi="宋体"/>
          <w:b/>
          <w:sz w:val="44"/>
          <w:szCs w:val="44"/>
        </w:rPr>
        <w:t>教职员招聘考试初试公告</w:t>
      </w:r>
    </w:p>
    <w:p>
      <w:pPr>
        <w:snapToGrid w:val="0"/>
        <w:spacing w:line="360" w:lineRule="auto"/>
        <w:ind w:firstLine="480" w:firstLineChars="150"/>
        <w:rPr>
          <w:rFonts w:ascii="仿宋" w:hAnsi="仿宋" w:eastAsia="仿宋"/>
          <w:sz w:val="32"/>
          <w:szCs w:val="32"/>
        </w:rPr>
      </w:pPr>
      <w:r>
        <w:rPr>
          <w:rFonts w:ascii="仿宋" w:hAnsi="仿宋" w:eastAsia="仿宋"/>
          <w:sz w:val="32"/>
          <w:szCs w:val="32"/>
        </w:rPr>
        <w:t xml:space="preserve"> </w:t>
      </w:r>
    </w:p>
    <w:p>
      <w:pPr>
        <w:snapToGrid w:val="0"/>
        <w:spacing w:line="360" w:lineRule="auto"/>
        <w:ind w:firstLine="480" w:firstLineChars="150"/>
        <w:rPr>
          <w:rFonts w:ascii="仿宋" w:hAnsi="仿宋" w:eastAsia="仿宋"/>
          <w:sz w:val="32"/>
          <w:szCs w:val="32"/>
        </w:rPr>
      </w:pPr>
      <w:r>
        <w:rPr>
          <w:rFonts w:hint="eastAsia" w:ascii="仿宋" w:hAnsi="仿宋" w:eastAsia="仿宋"/>
          <w:sz w:val="32"/>
          <w:szCs w:val="32"/>
        </w:rPr>
        <w:t>为做好</w:t>
      </w:r>
      <w:r>
        <w:rPr>
          <w:rFonts w:ascii="仿宋" w:hAnsi="仿宋" w:eastAsia="仿宋"/>
          <w:sz w:val="32"/>
          <w:szCs w:val="32"/>
        </w:rPr>
        <w:t>2019-2020</w:t>
      </w:r>
      <w:r>
        <w:rPr>
          <w:rFonts w:hint="eastAsia" w:ascii="仿宋" w:hAnsi="仿宋" w:eastAsia="仿宋"/>
          <w:sz w:val="32"/>
          <w:szCs w:val="32"/>
        </w:rPr>
        <w:t>学年度佛山市南海区罗村高级中学教职员招聘考试初试工作，确保初试严谨有序、客观公正，根据《</w:t>
      </w:r>
      <w:r>
        <w:rPr>
          <w:rFonts w:ascii="仿宋" w:hAnsi="仿宋" w:eastAsia="仿宋"/>
          <w:sz w:val="32"/>
          <w:szCs w:val="32"/>
        </w:rPr>
        <w:t>2019—2020</w:t>
      </w:r>
      <w:r>
        <w:rPr>
          <w:rFonts w:hint="eastAsia" w:ascii="仿宋" w:hAnsi="仿宋" w:eastAsia="仿宋"/>
          <w:sz w:val="32"/>
          <w:szCs w:val="32"/>
        </w:rPr>
        <w:t>学年度南海区教育系统教职员招聘工作方案》等文件要求，现公告如下。</w:t>
      </w:r>
    </w:p>
    <w:p>
      <w:pPr>
        <w:snapToGrid w:val="0"/>
        <w:spacing w:line="360" w:lineRule="auto"/>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一、指导思想</w:t>
      </w:r>
    </w:p>
    <w:p>
      <w:pPr>
        <w:snapToGrid w:val="0"/>
        <w:spacing w:line="360" w:lineRule="auto"/>
        <w:ind w:firstLine="600"/>
        <w:rPr>
          <w:rFonts w:ascii="仿宋" w:hAnsi="仿宋" w:eastAsia="仿宋"/>
          <w:sz w:val="32"/>
          <w:szCs w:val="32"/>
        </w:rPr>
      </w:pPr>
      <w:r>
        <w:rPr>
          <w:rFonts w:hint="eastAsia" w:ascii="仿宋" w:hAnsi="仿宋" w:eastAsia="仿宋"/>
          <w:sz w:val="32"/>
          <w:szCs w:val="32"/>
        </w:rPr>
        <w:t>坚持公正、公平、科学、规范的原则，测评考生的综合素质和专业能力。</w:t>
      </w:r>
    </w:p>
    <w:p>
      <w:pPr>
        <w:snapToGrid w:val="0"/>
        <w:spacing w:line="360" w:lineRule="auto"/>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二、初试对象、时间和地点</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（一）初试对象：通过资格初审的考生（以下简称考生）。请考生进入教师招聘系统查询本人审核状态，不再另行通知。</w:t>
      </w:r>
    </w:p>
    <w:p>
      <w:pPr>
        <w:snapToGrid w:val="0"/>
        <w:spacing w:line="360" w:lineRule="auto"/>
        <w:ind w:firstLine="600"/>
        <w:rPr>
          <w:rFonts w:ascii="仿宋" w:hAnsi="仿宋" w:eastAsia="仿宋"/>
          <w:sz w:val="32"/>
          <w:szCs w:val="32"/>
        </w:rPr>
      </w:pPr>
      <w:r>
        <w:rPr>
          <w:rFonts w:hint="eastAsia" w:ascii="仿宋" w:hAnsi="仿宋" w:eastAsia="仿宋"/>
          <w:sz w:val="32"/>
          <w:szCs w:val="32"/>
        </w:rPr>
        <w:t>（二）初试时间：</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3</w:t>
      </w:r>
      <w:r>
        <w:rPr>
          <w:rFonts w:hint="eastAsia" w:ascii="仿宋" w:hAnsi="仿宋" w:eastAsia="仿宋"/>
          <w:sz w:val="32"/>
          <w:szCs w:val="32"/>
        </w:rPr>
        <w:t>月</w:t>
      </w:r>
      <w:r>
        <w:rPr>
          <w:rFonts w:ascii="仿宋" w:hAnsi="仿宋" w:eastAsia="仿宋"/>
          <w:sz w:val="32"/>
          <w:szCs w:val="32"/>
        </w:rPr>
        <w:t>7</w:t>
      </w:r>
      <w:r>
        <w:rPr>
          <w:rFonts w:hint="eastAsia" w:ascii="仿宋" w:hAnsi="仿宋" w:eastAsia="仿宋"/>
          <w:sz w:val="32"/>
          <w:szCs w:val="32"/>
        </w:rPr>
        <w:t>日</w:t>
      </w:r>
      <w:r>
        <w:rPr>
          <w:rFonts w:ascii="仿宋" w:hAnsi="仿宋" w:eastAsia="仿宋"/>
          <w:sz w:val="32"/>
          <w:szCs w:val="32"/>
        </w:rPr>
        <w:t>9:30</w:t>
      </w:r>
      <w:r>
        <w:rPr>
          <w:rFonts w:hint="eastAsia" w:ascii="仿宋" w:hAnsi="仿宋" w:eastAsia="仿宋"/>
          <w:sz w:val="32"/>
          <w:szCs w:val="32"/>
        </w:rPr>
        <w:t>分</w:t>
      </w:r>
      <w:r>
        <w:rPr>
          <w:rFonts w:ascii="仿宋" w:hAnsi="仿宋" w:eastAsia="仿宋"/>
          <w:sz w:val="32"/>
          <w:szCs w:val="32"/>
        </w:rPr>
        <w:t>—11:30</w:t>
      </w:r>
      <w:r>
        <w:rPr>
          <w:rFonts w:hint="eastAsia" w:ascii="仿宋" w:hAnsi="仿宋" w:eastAsia="仿宋"/>
          <w:sz w:val="32"/>
          <w:szCs w:val="32"/>
        </w:rPr>
        <w:t>分。</w:t>
      </w:r>
    </w:p>
    <w:p>
      <w:pPr>
        <w:snapToGrid w:val="0"/>
        <w:spacing w:line="360" w:lineRule="auto"/>
        <w:ind w:firstLine="600"/>
        <w:rPr>
          <w:rFonts w:ascii="仿宋" w:hAnsi="仿宋" w:eastAsia="仿宋"/>
          <w:sz w:val="32"/>
          <w:szCs w:val="32"/>
        </w:rPr>
      </w:pPr>
      <w:r>
        <w:rPr>
          <w:rFonts w:hint="eastAsia" w:ascii="仿宋" w:hAnsi="仿宋" w:eastAsia="仿宋"/>
          <w:sz w:val="32"/>
          <w:szCs w:val="32"/>
        </w:rPr>
        <w:t>（三）初试地点：佛山市南海区罗村高级中学（地址：佛山市南海区罗村社会管理处罗湖中路</w:t>
      </w:r>
      <w:r>
        <w:rPr>
          <w:rFonts w:ascii="仿宋" w:hAnsi="仿宋" w:eastAsia="仿宋"/>
          <w:sz w:val="32"/>
          <w:szCs w:val="32"/>
        </w:rPr>
        <w:t>4</w:t>
      </w:r>
      <w:r>
        <w:rPr>
          <w:rFonts w:hint="eastAsia" w:ascii="仿宋" w:hAnsi="仿宋" w:eastAsia="仿宋"/>
          <w:sz w:val="32"/>
          <w:szCs w:val="32"/>
        </w:rPr>
        <w:t>号）</w:t>
      </w:r>
    </w:p>
    <w:p>
      <w:pPr>
        <w:snapToGrid w:val="0"/>
        <w:spacing w:line="360" w:lineRule="auto"/>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三、初试流程</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（一）报到：考生须持准考证（通过教师招聘系统打印）和本人身份证于</w:t>
      </w:r>
      <w:r>
        <w:rPr>
          <w:rFonts w:ascii="仿宋" w:hAnsi="仿宋" w:eastAsia="仿宋"/>
          <w:sz w:val="32"/>
          <w:szCs w:val="32"/>
        </w:rPr>
        <w:t>9</w:t>
      </w:r>
      <w:r>
        <w:rPr>
          <w:rFonts w:hint="eastAsia" w:ascii="仿宋" w:hAnsi="仿宋" w:eastAsia="仿宋"/>
          <w:sz w:val="32"/>
          <w:szCs w:val="32"/>
        </w:rPr>
        <w:t>时</w:t>
      </w:r>
      <w:r>
        <w:rPr>
          <w:rFonts w:ascii="仿宋" w:hAnsi="仿宋" w:eastAsia="仿宋"/>
          <w:sz w:val="32"/>
          <w:szCs w:val="32"/>
        </w:rPr>
        <w:t>00</w:t>
      </w:r>
      <w:r>
        <w:rPr>
          <w:rFonts w:hint="eastAsia" w:ascii="仿宋" w:hAnsi="仿宋" w:eastAsia="仿宋"/>
          <w:sz w:val="32"/>
          <w:szCs w:val="32"/>
        </w:rPr>
        <w:t>分至</w:t>
      </w:r>
      <w:r>
        <w:rPr>
          <w:rFonts w:ascii="仿宋" w:hAnsi="仿宋" w:eastAsia="仿宋"/>
          <w:sz w:val="32"/>
          <w:szCs w:val="32"/>
        </w:rPr>
        <w:t>9</w:t>
      </w:r>
      <w:r>
        <w:rPr>
          <w:rFonts w:hint="eastAsia" w:ascii="仿宋" w:hAnsi="仿宋" w:eastAsia="仿宋"/>
          <w:sz w:val="32"/>
          <w:szCs w:val="32"/>
        </w:rPr>
        <w:t>时</w:t>
      </w:r>
      <w:r>
        <w:rPr>
          <w:rFonts w:ascii="仿宋" w:hAnsi="仿宋" w:eastAsia="仿宋"/>
          <w:sz w:val="32"/>
          <w:szCs w:val="32"/>
        </w:rPr>
        <w:t>20</w:t>
      </w:r>
      <w:r>
        <w:rPr>
          <w:rFonts w:hint="eastAsia" w:ascii="仿宋" w:hAnsi="仿宋" w:eastAsia="仿宋"/>
          <w:sz w:val="32"/>
          <w:szCs w:val="32"/>
        </w:rPr>
        <w:t>分到佛山市南海区罗村高级中学办公楼二楼教师阅览室报到，</w:t>
      </w:r>
      <w:r>
        <w:rPr>
          <w:rFonts w:hint="eastAsia" w:ascii="仿宋" w:hAnsi="仿宋" w:eastAsia="仿宋" w:cs="宋体"/>
          <w:kern w:val="0"/>
          <w:sz w:val="32"/>
          <w:szCs w:val="32"/>
        </w:rPr>
        <w:t>逾时视为放弃初试</w:t>
      </w:r>
      <w:r>
        <w:rPr>
          <w:rFonts w:hint="eastAsia"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候考：考生报到后通过抽签确定考试顺序，并在候考室候考。候考室实行封闭管理，在候考期间，考生要自觉听从工作人员安排，关闭通讯工具并统一由工作人员暂代保管，不得擅自离开候考室，不得喧哗、吵闹。考试结束后考生拿回个人物品后立即离开考场，不准在考场附近停留议论，不准以任何形式向其他考生泄露考题。</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（三）考试：初试包括</w:t>
      </w:r>
      <w:r>
        <w:rPr>
          <w:rFonts w:ascii="仿宋" w:hAnsi="仿宋" w:eastAsia="仿宋"/>
          <w:sz w:val="32"/>
          <w:szCs w:val="32"/>
        </w:rPr>
        <w:t>2</w:t>
      </w:r>
      <w:r>
        <w:rPr>
          <w:rFonts w:hint="eastAsia" w:ascii="仿宋" w:hAnsi="仿宋" w:eastAsia="仿宋"/>
          <w:sz w:val="32"/>
          <w:szCs w:val="32"/>
        </w:rPr>
        <w:t>个环节</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第一环节：无领导小组讨论（</w:t>
      </w:r>
      <w:r>
        <w:rPr>
          <w:rFonts w:ascii="仿宋" w:hAnsi="仿宋" w:eastAsia="仿宋"/>
          <w:sz w:val="32"/>
          <w:szCs w:val="32"/>
        </w:rPr>
        <w:t>50</w:t>
      </w:r>
      <w:r>
        <w:rPr>
          <w:rFonts w:hint="eastAsia" w:ascii="仿宋" w:hAnsi="仿宋" w:eastAsia="仿宋"/>
          <w:sz w:val="32"/>
          <w:szCs w:val="32"/>
        </w:rPr>
        <w:t>分），具体操作及要求在试题上有说明。</w:t>
      </w:r>
    </w:p>
    <w:p>
      <w:pPr>
        <w:ind w:firstLine="640" w:firstLineChars="200"/>
        <w:rPr>
          <w:rFonts w:ascii="仿宋" w:hAnsi="仿宋" w:eastAsia="仿宋"/>
          <w:sz w:val="32"/>
          <w:szCs w:val="32"/>
        </w:rPr>
      </w:pPr>
      <w:r>
        <w:rPr>
          <w:rFonts w:hint="eastAsia" w:ascii="仿宋" w:hAnsi="仿宋" w:eastAsia="仿宋"/>
          <w:sz w:val="32"/>
          <w:szCs w:val="32"/>
        </w:rPr>
        <w:t>每个考生按抽签顺序依次就坐（视报考人数多少分若干组），然后按试题要求共分四个步骤：（</w:t>
      </w:r>
      <w:r>
        <w:rPr>
          <w:rFonts w:ascii="仿宋" w:hAnsi="仿宋" w:eastAsia="仿宋"/>
          <w:sz w:val="32"/>
          <w:szCs w:val="32"/>
        </w:rPr>
        <w:t>1</w:t>
      </w:r>
      <w:r>
        <w:rPr>
          <w:rFonts w:hint="eastAsia" w:ascii="仿宋" w:hAnsi="仿宋" w:eastAsia="仿宋"/>
          <w:sz w:val="32"/>
          <w:szCs w:val="32"/>
        </w:rPr>
        <w:t>）、独立思考。每个考生有</w:t>
      </w:r>
      <w:r>
        <w:rPr>
          <w:rFonts w:ascii="仿宋" w:hAnsi="仿宋" w:eastAsia="仿宋"/>
          <w:sz w:val="32"/>
          <w:szCs w:val="32"/>
        </w:rPr>
        <w:t>3</w:t>
      </w:r>
      <w:r>
        <w:rPr>
          <w:rFonts w:hint="eastAsia" w:ascii="仿宋" w:hAnsi="仿宋" w:eastAsia="仿宋"/>
          <w:sz w:val="32"/>
          <w:szCs w:val="32"/>
        </w:rPr>
        <w:t>分钟时间阅读题目并进行独立思考。（</w:t>
      </w:r>
      <w:r>
        <w:rPr>
          <w:rFonts w:ascii="仿宋" w:hAnsi="仿宋" w:eastAsia="仿宋"/>
          <w:sz w:val="32"/>
          <w:szCs w:val="32"/>
        </w:rPr>
        <w:t>2</w:t>
      </w:r>
      <w:r>
        <w:rPr>
          <w:rFonts w:hint="eastAsia" w:ascii="仿宋" w:hAnsi="仿宋" w:eastAsia="仿宋"/>
          <w:sz w:val="32"/>
          <w:szCs w:val="32"/>
        </w:rPr>
        <w:t>）、阐述观点。按抽签顺序，每人有</w:t>
      </w:r>
      <w:r>
        <w:rPr>
          <w:rFonts w:ascii="仿宋" w:hAnsi="仿宋" w:eastAsia="仿宋"/>
          <w:sz w:val="32"/>
          <w:szCs w:val="32"/>
        </w:rPr>
        <w:t>2</w:t>
      </w:r>
      <w:r>
        <w:rPr>
          <w:rFonts w:hint="eastAsia" w:ascii="仿宋" w:hAnsi="仿宋" w:eastAsia="仿宋"/>
          <w:sz w:val="32"/>
          <w:szCs w:val="32"/>
        </w:rPr>
        <w:t>分钟的时间阐述自己的观点。（</w:t>
      </w:r>
      <w:r>
        <w:rPr>
          <w:rFonts w:ascii="仿宋" w:hAnsi="仿宋" w:eastAsia="仿宋"/>
          <w:sz w:val="32"/>
          <w:szCs w:val="32"/>
        </w:rPr>
        <w:t>3</w:t>
      </w:r>
      <w:r>
        <w:rPr>
          <w:rFonts w:hint="eastAsia" w:ascii="仿宋" w:hAnsi="仿宋" w:eastAsia="仿宋"/>
          <w:sz w:val="32"/>
          <w:szCs w:val="32"/>
        </w:rPr>
        <w:t>）、自由讨论。每个小组用</w:t>
      </w:r>
      <w:r>
        <w:rPr>
          <w:rFonts w:hint="eastAsia" w:ascii="仿宋" w:hAnsi="仿宋" w:eastAsia="仿宋"/>
          <w:sz w:val="32"/>
          <w:szCs w:val="32"/>
          <w:lang w:val="en-US" w:eastAsia="zh-CN"/>
        </w:rPr>
        <w:t>15</w:t>
      </w:r>
      <w:r>
        <w:rPr>
          <w:rFonts w:hint="eastAsia" w:ascii="仿宋" w:hAnsi="仿宋" w:eastAsia="仿宋"/>
          <w:sz w:val="32"/>
          <w:szCs w:val="32"/>
        </w:rPr>
        <w:t>分钟时间就这一问题进行讨论，并在结束时归纳出一个一致性的意见。（</w:t>
      </w:r>
      <w:r>
        <w:rPr>
          <w:rFonts w:ascii="仿宋" w:hAnsi="仿宋" w:eastAsia="仿宋"/>
          <w:sz w:val="32"/>
          <w:szCs w:val="32"/>
        </w:rPr>
        <w:t>4</w:t>
      </w:r>
      <w:r>
        <w:rPr>
          <w:rFonts w:hint="eastAsia" w:ascii="仿宋" w:hAnsi="仿宋" w:eastAsia="仿宋"/>
          <w:sz w:val="32"/>
          <w:szCs w:val="32"/>
        </w:rPr>
        <w:t>）、总结陈述。推选出一个代表，用</w:t>
      </w:r>
      <w:r>
        <w:rPr>
          <w:rFonts w:ascii="仿宋" w:hAnsi="仿宋" w:eastAsia="仿宋"/>
          <w:sz w:val="32"/>
          <w:szCs w:val="32"/>
        </w:rPr>
        <w:t>3</w:t>
      </w:r>
      <w:r>
        <w:rPr>
          <w:rFonts w:hint="eastAsia" w:ascii="仿宋" w:hAnsi="仿宋" w:eastAsia="仿宋"/>
          <w:sz w:val="32"/>
          <w:szCs w:val="32"/>
        </w:rPr>
        <w:t>分钟的时间来总结本小组的意见，并阐述本小组作出这种选择的原因。</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无领导小组讨论环节结束后，评委将根据各个考生的综合素质等方面进行评分，从高分到低分按招聘</w:t>
      </w:r>
      <w:r>
        <w:rPr>
          <w:rFonts w:hint="eastAsia" w:ascii="仿宋" w:hAnsi="仿宋" w:eastAsia="仿宋"/>
          <w:sz w:val="32"/>
          <w:szCs w:val="32"/>
          <w:lang w:eastAsia="zh-CN"/>
        </w:rPr>
        <w:t>计划</w:t>
      </w:r>
      <w:r>
        <w:rPr>
          <w:rFonts w:hint="eastAsia" w:ascii="仿宋" w:hAnsi="仿宋" w:eastAsia="仿宋"/>
          <w:sz w:val="32"/>
          <w:szCs w:val="32"/>
          <w:lang w:val="en-US" w:eastAsia="zh-CN"/>
        </w:rPr>
        <w:t>1：5的</w:t>
      </w:r>
      <w:r>
        <w:rPr>
          <w:rFonts w:hint="eastAsia" w:ascii="仿宋" w:hAnsi="仿宋" w:eastAsia="仿宋"/>
          <w:sz w:val="32"/>
          <w:szCs w:val="32"/>
        </w:rPr>
        <w:t>比例推荐进入初试第二环节。</w:t>
      </w:r>
    </w:p>
    <w:p>
      <w:pPr>
        <w:widowControl/>
        <w:snapToGrid w:val="0"/>
        <w:spacing w:line="360" w:lineRule="auto"/>
        <w:ind w:firstLine="640" w:firstLineChars="200"/>
        <w:jc w:val="left"/>
        <w:rPr>
          <w:rFonts w:ascii="仿宋" w:hAnsi="仿宋" w:eastAsia="仿宋"/>
          <w:sz w:val="32"/>
          <w:szCs w:val="32"/>
        </w:rPr>
      </w:pPr>
      <w:r>
        <w:rPr>
          <w:rFonts w:hint="eastAsia" w:ascii="仿宋" w:hAnsi="仿宋" w:eastAsia="仿宋"/>
          <w:sz w:val="32"/>
          <w:szCs w:val="32"/>
        </w:rPr>
        <w:t>第二环节：说课（</w:t>
      </w:r>
      <w:r>
        <w:rPr>
          <w:rFonts w:ascii="仿宋" w:hAnsi="仿宋" w:eastAsia="仿宋"/>
          <w:sz w:val="32"/>
          <w:szCs w:val="32"/>
        </w:rPr>
        <w:t>50</w:t>
      </w:r>
      <w:r>
        <w:rPr>
          <w:rFonts w:hint="eastAsia" w:ascii="仿宋" w:hAnsi="仿宋" w:eastAsia="仿宋"/>
          <w:sz w:val="32"/>
          <w:szCs w:val="32"/>
        </w:rPr>
        <w:t>分）</w:t>
      </w:r>
    </w:p>
    <w:p>
      <w:pPr>
        <w:widowControl/>
        <w:snapToGrid w:val="0"/>
        <w:spacing w:line="360" w:lineRule="auto"/>
        <w:ind w:firstLine="640" w:firstLineChars="200"/>
        <w:jc w:val="left"/>
        <w:rPr>
          <w:rFonts w:ascii="仿宋" w:hAnsi="仿宋" w:eastAsia="仿宋"/>
          <w:sz w:val="32"/>
          <w:szCs w:val="32"/>
        </w:rPr>
      </w:pPr>
      <w:r>
        <w:rPr>
          <w:rFonts w:hint="eastAsia" w:ascii="仿宋" w:hAnsi="仿宋" w:eastAsia="仿宋"/>
          <w:sz w:val="32"/>
          <w:szCs w:val="32"/>
        </w:rPr>
        <w:t>按给出的某个知识点进行说课。主要是说清楚在上课过程中对这个知识点是怎样教的，以及怎样处理这个知识点等。考试前</w:t>
      </w:r>
      <w:r>
        <w:rPr>
          <w:rFonts w:ascii="仿宋" w:hAnsi="仿宋" w:eastAsia="仿宋"/>
          <w:sz w:val="32"/>
          <w:szCs w:val="32"/>
        </w:rPr>
        <w:t>8</w:t>
      </w:r>
      <w:r>
        <w:rPr>
          <w:rFonts w:hint="eastAsia" w:ascii="仿宋" w:hAnsi="仿宋" w:eastAsia="仿宋"/>
          <w:sz w:val="32"/>
          <w:szCs w:val="32"/>
        </w:rPr>
        <w:t>分钟，考生进入备考室阅卷，为考试作准备。“说课”时间不超过</w:t>
      </w:r>
      <w:r>
        <w:rPr>
          <w:rFonts w:ascii="仿宋" w:hAnsi="仿宋" w:eastAsia="仿宋"/>
          <w:sz w:val="32"/>
          <w:szCs w:val="32"/>
        </w:rPr>
        <w:t>8</w:t>
      </w:r>
      <w:r>
        <w:rPr>
          <w:rFonts w:hint="eastAsia" w:ascii="仿宋" w:hAnsi="仿宋" w:eastAsia="仿宋"/>
          <w:sz w:val="32"/>
          <w:szCs w:val="32"/>
        </w:rPr>
        <w:t>分钟，考场将提供手稿纸和笔。</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考试过程中，考生只须报自己的抽签号，不得自报姓名或透露个人信息。</w:t>
      </w:r>
    </w:p>
    <w:p>
      <w:pPr>
        <w:widowControl/>
        <w:snapToGrid w:val="0"/>
        <w:spacing w:line="360" w:lineRule="auto"/>
        <w:ind w:firstLine="640" w:firstLineChars="200"/>
        <w:jc w:val="left"/>
        <w:rPr>
          <w:rFonts w:ascii="仿宋" w:hAnsi="仿宋" w:eastAsia="仿宋"/>
          <w:sz w:val="32"/>
          <w:szCs w:val="32"/>
        </w:rPr>
      </w:pPr>
    </w:p>
    <w:p>
      <w:pPr>
        <w:widowControl/>
        <w:snapToGrid w:val="0"/>
        <w:spacing w:line="360" w:lineRule="auto"/>
        <w:ind w:firstLine="640" w:firstLineChars="200"/>
        <w:jc w:val="left"/>
        <w:rPr>
          <w:rFonts w:ascii="仿宋" w:hAnsi="仿宋" w:eastAsia="仿宋"/>
          <w:sz w:val="32"/>
          <w:szCs w:val="32"/>
        </w:rPr>
      </w:pPr>
      <w:r>
        <w:rPr>
          <w:rFonts w:hint="eastAsia" w:ascii="仿宋" w:hAnsi="仿宋" w:eastAsia="仿宋"/>
          <w:sz w:val="32"/>
          <w:szCs w:val="32"/>
        </w:rPr>
        <w:t>初试总成绩</w:t>
      </w:r>
      <w:r>
        <w:rPr>
          <w:rFonts w:ascii="仿宋" w:hAnsi="仿宋" w:eastAsia="仿宋"/>
          <w:sz w:val="32"/>
          <w:szCs w:val="32"/>
        </w:rPr>
        <w:t>100</w:t>
      </w:r>
      <w:r>
        <w:rPr>
          <w:rFonts w:hint="eastAsia" w:ascii="仿宋" w:hAnsi="仿宋" w:eastAsia="仿宋"/>
          <w:sz w:val="32"/>
          <w:szCs w:val="32"/>
        </w:rPr>
        <w:t>分，第一环节成绩占</w:t>
      </w:r>
      <w:r>
        <w:rPr>
          <w:rFonts w:ascii="仿宋" w:hAnsi="仿宋" w:eastAsia="仿宋"/>
          <w:sz w:val="32"/>
          <w:szCs w:val="32"/>
        </w:rPr>
        <w:t>50%</w:t>
      </w:r>
      <w:r>
        <w:rPr>
          <w:rFonts w:hint="eastAsia" w:ascii="仿宋" w:hAnsi="仿宋" w:eastAsia="仿宋"/>
          <w:sz w:val="32"/>
          <w:szCs w:val="32"/>
          <w:lang w:eastAsia="zh-CN"/>
        </w:rPr>
        <w:t>，</w:t>
      </w:r>
      <w:r>
        <w:rPr>
          <w:rFonts w:hint="eastAsia" w:ascii="仿宋" w:hAnsi="仿宋" w:eastAsia="仿宋"/>
          <w:sz w:val="32"/>
          <w:szCs w:val="32"/>
        </w:rPr>
        <w:t>第二环节成绩占</w:t>
      </w:r>
      <w:r>
        <w:rPr>
          <w:rFonts w:ascii="仿宋" w:hAnsi="仿宋" w:eastAsia="仿宋"/>
          <w:sz w:val="32"/>
          <w:szCs w:val="32"/>
        </w:rPr>
        <w:t>50%</w:t>
      </w:r>
      <w:r>
        <w:rPr>
          <w:rFonts w:hint="eastAsia" w:ascii="仿宋" w:hAnsi="仿宋" w:eastAsia="仿宋"/>
          <w:sz w:val="32"/>
          <w:szCs w:val="32"/>
        </w:rPr>
        <w:t>，从高分到低分按招聘</w:t>
      </w:r>
      <w:r>
        <w:rPr>
          <w:rFonts w:hint="eastAsia" w:ascii="仿宋" w:hAnsi="仿宋" w:eastAsia="仿宋"/>
          <w:sz w:val="32"/>
          <w:szCs w:val="32"/>
          <w:lang w:eastAsia="zh-CN"/>
        </w:rPr>
        <w:t>计划</w:t>
      </w:r>
      <w:r>
        <w:rPr>
          <w:rFonts w:hint="eastAsia" w:ascii="仿宋" w:hAnsi="仿宋" w:eastAsia="仿宋"/>
          <w:sz w:val="32"/>
          <w:szCs w:val="32"/>
          <w:lang w:val="en-US" w:eastAsia="zh-CN"/>
        </w:rPr>
        <w:t>1：3</w:t>
      </w:r>
      <w:r>
        <w:rPr>
          <w:rFonts w:hint="eastAsia" w:ascii="仿宋" w:hAnsi="仿宋" w:eastAsia="仿宋"/>
          <w:sz w:val="32"/>
          <w:szCs w:val="32"/>
        </w:rPr>
        <w:t>比例选出考生进入复试，初试成绩低于</w:t>
      </w:r>
      <w:r>
        <w:rPr>
          <w:rFonts w:ascii="仿宋" w:hAnsi="仿宋" w:eastAsia="仿宋"/>
          <w:sz w:val="32"/>
          <w:szCs w:val="32"/>
        </w:rPr>
        <w:t>70</w:t>
      </w:r>
      <w:r>
        <w:rPr>
          <w:rFonts w:hint="eastAsia" w:ascii="仿宋" w:hAnsi="仿宋" w:eastAsia="仿宋"/>
          <w:sz w:val="32"/>
          <w:szCs w:val="32"/>
        </w:rPr>
        <w:t>分者不能推荐参加复试</w:t>
      </w:r>
      <w:bookmarkStart w:id="0" w:name="_GoBack"/>
      <w:bookmarkEnd w:id="0"/>
      <w:r>
        <w:rPr>
          <w:rFonts w:hint="eastAsia" w:ascii="仿宋" w:hAnsi="仿宋" w:eastAsia="仿宋"/>
          <w:sz w:val="32"/>
          <w:szCs w:val="32"/>
        </w:rPr>
        <w:t>。</w:t>
      </w:r>
    </w:p>
    <w:p>
      <w:pPr>
        <w:widowControl/>
        <w:snapToGrid w:val="0"/>
        <w:spacing w:line="360" w:lineRule="auto"/>
        <w:ind w:firstLine="640" w:firstLineChars="200"/>
        <w:jc w:val="left"/>
        <w:rPr>
          <w:rFonts w:ascii="仿宋" w:hAnsi="仿宋" w:eastAsia="仿宋"/>
          <w:sz w:val="32"/>
          <w:szCs w:val="32"/>
        </w:rPr>
      </w:pPr>
      <w:r>
        <w:rPr>
          <w:rFonts w:hint="eastAsia" w:ascii="仿宋" w:hAnsi="仿宋" w:eastAsia="仿宋"/>
          <w:sz w:val="32"/>
          <w:szCs w:val="32"/>
        </w:rPr>
        <w:t>初试结束后考生拿回个人物品立即离开考试地点，不得在考场附近逗留，以免影响其他考生。</w:t>
      </w:r>
    </w:p>
    <w:p>
      <w:pPr>
        <w:snapToGrid w:val="0"/>
        <w:spacing w:line="360" w:lineRule="auto"/>
        <w:ind w:firstLine="643" w:firstLineChars="200"/>
        <w:rPr>
          <w:rFonts w:hint="eastAsia" w:ascii="黑体" w:hAnsi="黑体" w:eastAsia="黑体" w:cs="黑体"/>
          <w:b/>
          <w:bCs w:val="0"/>
          <w:sz w:val="32"/>
          <w:szCs w:val="32"/>
        </w:rPr>
      </w:pPr>
      <w:r>
        <w:rPr>
          <w:rFonts w:hint="eastAsia" w:ascii="黑体" w:hAnsi="黑体" w:eastAsia="黑体" w:cs="黑体"/>
          <w:b/>
          <w:bCs w:val="0"/>
          <w:sz w:val="32"/>
          <w:szCs w:val="32"/>
        </w:rPr>
        <w:t>四、成绩公布</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初试成绩于当天考试结束后在学校办公楼二楼大堂公告栏公布，考生也可在教师招聘系统查询。</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初试成绩满分</w:t>
      </w:r>
      <w:r>
        <w:rPr>
          <w:rFonts w:ascii="仿宋" w:hAnsi="仿宋" w:eastAsia="仿宋"/>
          <w:sz w:val="32"/>
          <w:szCs w:val="32"/>
        </w:rPr>
        <w:t>100</w:t>
      </w:r>
      <w:r>
        <w:rPr>
          <w:rFonts w:hint="eastAsia" w:ascii="仿宋" w:hAnsi="仿宋" w:eastAsia="仿宋"/>
          <w:sz w:val="32"/>
          <w:szCs w:val="32"/>
        </w:rPr>
        <w:t>分，按</w:t>
      </w:r>
      <w:r>
        <w:rPr>
          <w:rFonts w:ascii="仿宋" w:hAnsi="仿宋" w:eastAsia="仿宋"/>
          <w:sz w:val="32"/>
          <w:szCs w:val="32"/>
        </w:rPr>
        <w:t>50%</w:t>
      </w:r>
      <w:r>
        <w:rPr>
          <w:rFonts w:hint="eastAsia" w:ascii="仿宋" w:hAnsi="仿宋" w:eastAsia="仿宋"/>
          <w:sz w:val="32"/>
          <w:szCs w:val="32"/>
        </w:rPr>
        <w:t>的比例折算进总成绩。初试成绩低于</w:t>
      </w:r>
      <w:r>
        <w:rPr>
          <w:rFonts w:ascii="仿宋" w:hAnsi="仿宋" w:eastAsia="仿宋"/>
          <w:sz w:val="32"/>
          <w:szCs w:val="32"/>
        </w:rPr>
        <w:t>70</w:t>
      </w:r>
      <w:r>
        <w:rPr>
          <w:rFonts w:hint="eastAsia" w:ascii="仿宋" w:hAnsi="仿宋" w:eastAsia="仿宋"/>
          <w:sz w:val="32"/>
          <w:szCs w:val="32"/>
        </w:rPr>
        <w:t>分者不能推荐参加复试。根据各招聘岗位考生初试成绩从高到低的顺序推荐复试人员，推荐复试人数与招聘岗位数比例为</w:t>
      </w:r>
      <w:r>
        <w:rPr>
          <w:rFonts w:hint="eastAsia" w:ascii="仿宋" w:hAnsi="仿宋" w:eastAsia="仿宋"/>
          <w:sz w:val="32"/>
          <w:szCs w:val="32"/>
          <w:lang w:val="en-US" w:eastAsia="zh-CN"/>
        </w:rPr>
        <w:t>3：1</w:t>
      </w:r>
      <w:r>
        <w:rPr>
          <w:rFonts w:hint="eastAsia" w:ascii="仿宋" w:hAnsi="仿宋" w:eastAsia="仿宋"/>
          <w:sz w:val="32"/>
          <w:szCs w:val="32"/>
        </w:rPr>
        <w:t>。如实际符合条件人数不足比例，可按实际情况推荐复试。进入复试人员名单、复试事项将于</w:t>
      </w:r>
      <w:r>
        <w:rPr>
          <w:rFonts w:ascii="仿宋" w:hAnsi="仿宋" w:eastAsia="仿宋"/>
          <w:sz w:val="32"/>
          <w:szCs w:val="32"/>
        </w:rPr>
        <w:t>3</w:t>
      </w:r>
      <w:r>
        <w:rPr>
          <w:rFonts w:hint="eastAsia" w:ascii="仿宋" w:hAnsi="仿宋" w:eastAsia="仿宋"/>
          <w:sz w:val="32"/>
          <w:szCs w:val="32"/>
        </w:rPr>
        <w:t>月</w:t>
      </w:r>
      <w:r>
        <w:rPr>
          <w:rFonts w:ascii="仿宋" w:hAnsi="仿宋" w:eastAsia="仿宋"/>
          <w:sz w:val="32"/>
          <w:szCs w:val="32"/>
        </w:rPr>
        <w:t>12</w:t>
      </w:r>
      <w:r>
        <w:rPr>
          <w:rFonts w:hint="eastAsia" w:ascii="仿宋" w:hAnsi="仿宋" w:eastAsia="仿宋"/>
          <w:sz w:val="32"/>
          <w:szCs w:val="32"/>
        </w:rPr>
        <w:t>日前在南海区教育局官方平台公布。</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本方案由佛山市南海区罗村高级中学教职员招聘考试初试领导小组办公室负责解释，未尽事宜另行通知。</w:t>
      </w:r>
    </w:p>
    <w:p>
      <w:pPr>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联系人：蔡老师，电话：</w:t>
      </w:r>
      <w:r>
        <w:rPr>
          <w:rFonts w:ascii="仿宋" w:hAnsi="仿宋" w:eastAsia="仿宋"/>
          <w:sz w:val="32"/>
          <w:szCs w:val="32"/>
        </w:rPr>
        <w:t>0757-86441236</w:t>
      </w:r>
      <w:r>
        <w:rPr>
          <w:rFonts w:hint="eastAsia" w:ascii="仿宋" w:hAnsi="仿宋" w:eastAsia="仿宋"/>
          <w:sz w:val="32"/>
          <w:szCs w:val="32"/>
        </w:rPr>
        <w:t>。</w:t>
      </w:r>
    </w:p>
    <w:p>
      <w:pPr>
        <w:snapToGrid w:val="0"/>
        <w:spacing w:line="360" w:lineRule="auto"/>
        <w:ind w:firstLine="640" w:firstLineChars="200"/>
        <w:rPr>
          <w:rFonts w:hint="eastAsia" w:ascii="仿宋" w:hAnsi="仿宋" w:eastAsia="仿宋"/>
          <w:sz w:val="32"/>
          <w:szCs w:val="32"/>
        </w:rPr>
      </w:pPr>
    </w:p>
    <w:p>
      <w:pPr>
        <w:snapToGrid w:val="0"/>
        <w:spacing w:line="360" w:lineRule="auto"/>
        <w:ind w:firstLine="640" w:firstLineChars="200"/>
        <w:rPr>
          <w:rFonts w:hint="eastAsia" w:ascii="仿宋" w:hAnsi="仿宋" w:eastAsia="仿宋"/>
          <w:sz w:val="32"/>
          <w:szCs w:val="32"/>
        </w:rPr>
      </w:pPr>
    </w:p>
    <w:p>
      <w:pPr>
        <w:snapToGrid w:val="0"/>
        <w:spacing w:line="360" w:lineRule="auto"/>
        <w:jc w:val="right"/>
        <w:rPr>
          <w:rFonts w:ascii="仿宋" w:hAnsi="仿宋" w:eastAsia="仿宋"/>
          <w:sz w:val="32"/>
          <w:szCs w:val="32"/>
        </w:rPr>
      </w:pPr>
      <w:r>
        <w:rPr>
          <w:rFonts w:ascii="宋体" w:hAnsi="宋体" w:eastAsia="仿宋"/>
          <w:sz w:val="32"/>
          <w:szCs w:val="32"/>
        </w:rPr>
        <w:t> </w:t>
      </w:r>
      <w:r>
        <w:rPr>
          <w:rFonts w:hint="eastAsia" w:ascii="仿宋" w:hAnsi="仿宋" w:eastAsia="仿宋"/>
          <w:sz w:val="32"/>
          <w:szCs w:val="32"/>
        </w:rPr>
        <w:t>佛山市南海区罗村高级中学</w:t>
      </w:r>
    </w:p>
    <w:p>
      <w:pPr>
        <w:snapToGrid w:val="0"/>
        <w:spacing w:line="360" w:lineRule="auto"/>
        <w:ind w:right="480"/>
        <w:jc w:val="right"/>
        <w:rPr>
          <w:rFonts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2</w:t>
      </w:r>
      <w:r>
        <w:rPr>
          <w:rFonts w:hint="eastAsia" w:ascii="仿宋" w:hAnsi="仿宋" w:eastAsia="仿宋"/>
          <w:sz w:val="32"/>
          <w:szCs w:val="32"/>
        </w:rPr>
        <w:t>月</w:t>
      </w:r>
      <w:r>
        <w:rPr>
          <w:rFonts w:hint="eastAsia" w:ascii="仿宋" w:hAnsi="仿宋" w:eastAsia="仿宋"/>
          <w:sz w:val="32"/>
          <w:szCs w:val="32"/>
          <w:lang w:val="en-US" w:eastAsia="zh-CN"/>
        </w:rPr>
        <w:t>28</w:t>
      </w:r>
      <w:r>
        <w:rPr>
          <w:rFonts w:hint="eastAsia" w:ascii="仿宋" w:hAnsi="仿宋" w:eastAsia="仿宋"/>
          <w:sz w:val="32"/>
          <w:szCs w:val="32"/>
        </w:rPr>
        <w:t>日</w:t>
      </w:r>
    </w:p>
    <w:sectPr>
      <w:headerReference r:id="rId3" w:type="default"/>
      <w:footerReference r:id="rId4" w:type="default"/>
      <w:pgSz w:w="11906" w:h="16838"/>
      <w:pgMar w:top="1157" w:right="1463" w:bottom="1157" w:left="146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B2F070D"/>
    <w:rsid w:val="00094B96"/>
    <w:rsid w:val="000E1602"/>
    <w:rsid w:val="00120818"/>
    <w:rsid w:val="001A77CF"/>
    <w:rsid w:val="002D7BB9"/>
    <w:rsid w:val="00307292"/>
    <w:rsid w:val="003A066A"/>
    <w:rsid w:val="004712A1"/>
    <w:rsid w:val="00564E8C"/>
    <w:rsid w:val="005B5BA9"/>
    <w:rsid w:val="00932C2C"/>
    <w:rsid w:val="00983C6E"/>
    <w:rsid w:val="00997290"/>
    <w:rsid w:val="00A0778E"/>
    <w:rsid w:val="00A55434"/>
    <w:rsid w:val="00D40047"/>
    <w:rsid w:val="00D61FAF"/>
    <w:rsid w:val="00DA6473"/>
    <w:rsid w:val="00EA12CC"/>
    <w:rsid w:val="00F21944"/>
    <w:rsid w:val="00F41363"/>
    <w:rsid w:val="0698557A"/>
    <w:rsid w:val="0B2F070D"/>
    <w:rsid w:val="0D5B275D"/>
    <w:rsid w:val="10817103"/>
    <w:rsid w:val="171F27AC"/>
    <w:rsid w:val="188F40DA"/>
    <w:rsid w:val="1E956455"/>
    <w:rsid w:val="271C0F4C"/>
    <w:rsid w:val="27C56192"/>
    <w:rsid w:val="2BC82C2A"/>
    <w:rsid w:val="326A0733"/>
    <w:rsid w:val="38FA1DC5"/>
    <w:rsid w:val="4DE70D53"/>
    <w:rsid w:val="4F15232B"/>
    <w:rsid w:val="506442DC"/>
    <w:rsid w:val="51AA5050"/>
    <w:rsid w:val="51F927A6"/>
    <w:rsid w:val="60037083"/>
    <w:rsid w:val="62F725F4"/>
    <w:rsid w:val="64C061DB"/>
    <w:rsid w:val="69042621"/>
    <w:rsid w:val="6914780B"/>
    <w:rsid w:val="73010BA3"/>
    <w:rsid w:val="730352DD"/>
    <w:rsid w:val="7A861638"/>
    <w:rsid w:val="7ACC437B"/>
    <w:rsid w:val="7EDB4EC4"/>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4"/>
    <w:link w:val="2"/>
    <w:semiHidden/>
    <w:qFormat/>
    <w:locked/>
    <w:uiPriority w:val="99"/>
    <w:rPr>
      <w:rFonts w:ascii="Calibri" w:hAnsi="Calibri" w:cs="Times New Roman"/>
      <w:sz w:val="18"/>
      <w:szCs w:val="18"/>
    </w:rPr>
  </w:style>
  <w:style w:type="character" w:customStyle="1" w:styleId="7">
    <w:name w:val="Header Char"/>
    <w:basedOn w:val="4"/>
    <w:link w:val="3"/>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区教育局</Company>
  <Pages>3</Pages>
  <Words>216</Words>
  <Characters>1233</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2017-12-20T02:30:00Z</dcterms:created>
  <dc:creator>冯禄伟</dc:creator>
  <cp:lastModifiedBy>admin</cp:lastModifiedBy>
  <dcterms:modified xsi:type="dcterms:W3CDTF">2019-02-28T08:42:49Z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